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B246B6" w:rsidRDefault="00073C17" w:rsidP="006A59C1">
      <w:pPr>
        <w:pStyle w:val="Nagwek2"/>
        <w:shd w:val="clear" w:color="auto" w:fill="FFFFFF" w:themeFill="background1"/>
        <w:ind w:firstLine="0"/>
        <w:rPr>
          <w:rFonts w:ascii="Times New Roman" w:hAnsi="Times New Roman"/>
          <w:color w:val="000000" w:themeColor="text1"/>
          <w:sz w:val="24"/>
          <w:szCs w:val="24"/>
        </w:rPr>
      </w:pPr>
      <w:r w:rsidRPr="00B246B6">
        <w:rPr>
          <w:rFonts w:ascii="Times New Roman" w:hAnsi="Times New Roman"/>
          <w:color w:val="000000" w:themeColor="text1"/>
          <w:sz w:val="24"/>
          <w:szCs w:val="24"/>
        </w:rPr>
        <w:t>Karta modułu/przedmiotu</w:t>
      </w:r>
    </w:p>
    <w:p w:rsidR="00073C17" w:rsidRPr="00B246B6" w:rsidRDefault="00073C17" w:rsidP="006A59C1">
      <w:pPr>
        <w:shd w:val="clear" w:color="auto" w:fill="FFFFFF" w:themeFill="background1"/>
        <w:rPr>
          <w:b/>
          <w:color w:val="000000" w:themeColor="text1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B246B6" w:rsidTr="009255D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B246B6" w:rsidRDefault="00073C17" w:rsidP="006A59C1">
            <w:pPr>
              <w:shd w:val="clear" w:color="auto" w:fill="FFFFFF" w:themeFill="background1"/>
              <w:ind w:left="113" w:right="113"/>
              <w:jc w:val="center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 xml:space="preserve">Nazwa modułu (bloku przedmiotów): </w:t>
            </w:r>
            <w:r w:rsidR="006E6B02" w:rsidRPr="00B246B6">
              <w:rPr>
                <w:b/>
                <w:color w:val="000000" w:themeColor="text1"/>
                <w:sz w:val="24"/>
                <w:szCs w:val="24"/>
              </w:rPr>
              <w:t>przedmioty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>Kod modułu:</w:t>
            </w:r>
          </w:p>
        </w:tc>
      </w:tr>
      <w:tr w:rsidR="00073C17" w:rsidRPr="00B246B6" w:rsidTr="009255D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B246B6" w:rsidRDefault="00073C17" w:rsidP="006A59C1">
            <w:pPr>
              <w:shd w:val="clear" w:color="auto" w:fill="FFFFFF" w:themeFill="background1"/>
              <w:ind w:left="113" w:right="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 xml:space="preserve">Nazwa przedmiotu: </w:t>
            </w:r>
            <w:r w:rsidR="00080A17" w:rsidRPr="00B246B6">
              <w:rPr>
                <w:b/>
                <w:color w:val="000000" w:themeColor="text1"/>
                <w:sz w:val="24"/>
                <w:szCs w:val="24"/>
              </w:rPr>
              <w:t>edukacja włączająca</w:t>
            </w:r>
          </w:p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>Kod przedmiotu:</w:t>
            </w:r>
          </w:p>
        </w:tc>
      </w:tr>
      <w:tr w:rsidR="00073C17" w:rsidRPr="00B246B6" w:rsidTr="009255D0">
        <w:trPr>
          <w:cantSplit/>
        </w:trPr>
        <w:tc>
          <w:tcPr>
            <w:tcW w:w="497" w:type="dxa"/>
            <w:vMerge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>Nazwa jednostki organizacyjnej prowadzącej przedmiot / moduł:</w:t>
            </w:r>
            <w:r w:rsidRPr="00B246B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b/>
                <w:color w:val="000000" w:themeColor="text1"/>
                <w:sz w:val="24"/>
                <w:szCs w:val="24"/>
              </w:rPr>
              <w:t xml:space="preserve">INSTYTUT PEDAGOGICZNO-JĘZYKOWY </w:t>
            </w:r>
          </w:p>
          <w:p w:rsidR="00073C17" w:rsidRPr="00B246B6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73C17" w:rsidRPr="00B246B6" w:rsidTr="009255D0">
        <w:trPr>
          <w:cantSplit/>
        </w:trPr>
        <w:tc>
          <w:tcPr>
            <w:tcW w:w="497" w:type="dxa"/>
            <w:vMerge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 xml:space="preserve">Nazwa kierunku: </w:t>
            </w:r>
            <w:r w:rsidRPr="00B246B6">
              <w:rPr>
                <w:b/>
                <w:color w:val="000000" w:themeColor="text1"/>
                <w:sz w:val="24"/>
                <w:szCs w:val="24"/>
              </w:rPr>
              <w:t xml:space="preserve">PEDAGOGIKA </w:t>
            </w:r>
            <w:r w:rsidR="006A01C9" w:rsidRPr="00B246B6">
              <w:rPr>
                <w:b/>
                <w:color w:val="000000" w:themeColor="text1"/>
                <w:sz w:val="24"/>
                <w:szCs w:val="24"/>
              </w:rPr>
              <w:t>SPECJALNA</w:t>
            </w:r>
          </w:p>
          <w:p w:rsidR="00073C17" w:rsidRPr="00B246B6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73C17" w:rsidRPr="00B246B6" w:rsidTr="009255D0">
        <w:trPr>
          <w:cantSplit/>
        </w:trPr>
        <w:tc>
          <w:tcPr>
            <w:tcW w:w="497" w:type="dxa"/>
            <w:vMerge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 xml:space="preserve">Forma studiów: </w:t>
            </w:r>
            <w:r w:rsidR="00043E4A">
              <w:rPr>
                <w:b/>
                <w:color w:val="000000" w:themeColor="text1"/>
                <w:sz w:val="24"/>
                <w:szCs w:val="24"/>
              </w:rPr>
              <w:t>STACJONAR</w:t>
            </w:r>
            <w:r w:rsidRPr="00B246B6">
              <w:rPr>
                <w:b/>
                <w:color w:val="000000" w:themeColor="text1"/>
                <w:sz w:val="24"/>
                <w:szCs w:val="24"/>
              </w:rPr>
              <w:t>NE</w:t>
            </w:r>
          </w:p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>Profil kształcenia:</w:t>
            </w:r>
          </w:p>
          <w:p w:rsidR="00073C17" w:rsidRPr="00B246B6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  <w:r w:rsidRPr="00B246B6">
              <w:rPr>
                <w:b/>
                <w:color w:val="000000" w:themeColor="text1"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 xml:space="preserve">Poziom kształcenia: </w:t>
            </w:r>
            <w:r w:rsidRPr="00B246B6">
              <w:rPr>
                <w:b/>
                <w:color w:val="000000" w:themeColor="text1"/>
                <w:sz w:val="24"/>
                <w:szCs w:val="24"/>
              </w:rPr>
              <w:t>jednolite studia magisterskie</w:t>
            </w:r>
          </w:p>
        </w:tc>
      </w:tr>
      <w:tr w:rsidR="00073C17" w:rsidRPr="00B246B6" w:rsidTr="009255D0">
        <w:trPr>
          <w:cantSplit/>
        </w:trPr>
        <w:tc>
          <w:tcPr>
            <w:tcW w:w="497" w:type="dxa"/>
            <w:vMerge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 xml:space="preserve">Rok / semestr: </w:t>
            </w:r>
            <w:r w:rsidR="006E6B02" w:rsidRPr="00B246B6">
              <w:rPr>
                <w:b/>
                <w:color w:val="000000" w:themeColor="text1"/>
                <w:sz w:val="24"/>
                <w:szCs w:val="24"/>
              </w:rPr>
              <w:t>I</w:t>
            </w:r>
            <w:r w:rsidR="006A01C9" w:rsidRPr="00B246B6">
              <w:rPr>
                <w:b/>
                <w:color w:val="000000" w:themeColor="text1"/>
                <w:sz w:val="24"/>
                <w:szCs w:val="24"/>
              </w:rPr>
              <w:t>I</w:t>
            </w:r>
            <w:r w:rsidRPr="00B246B6">
              <w:rPr>
                <w:b/>
                <w:color w:val="000000" w:themeColor="text1"/>
                <w:sz w:val="24"/>
                <w:szCs w:val="24"/>
              </w:rPr>
              <w:t>/</w:t>
            </w:r>
            <w:r w:rsidR="00080A17" w:rsidRPr="00B246B6">
              <w:rPr>
                <w:b/>
                <w:color w:val="000000" w:themeColor="text1"/>
                <w:sz w:val="24"/>
                <w:szCs w:val="24"/>
              </w:rPr>
              <w:t>4</w:t>
            </w:r>
          </w:p>
          <w:p w:rsidR="00073C17" w:rsidRPr="00B246B6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 xml:space="preserve">Status przedmiotu /modułu: </w:t>
            </w:r>
            <w:r w:rsidRPr="00B246B6">
              <w:rPr>
                <w:b/>
                <w:color w:val="000000" w:themeColor="text1"/>
                <w:sz w:val="24"/>
                <w:szCs w:val="24"/>
              </w:rPr>
              <w:t>obowiązkowy</w:t>
            </w:r>
          </w:p>
          <w:p w:rsidR="00073C17" w:rsidRPr="00B246B6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 xml:space="preserve">Język przedmiotu / modułu: </w:t>
            </w:r>
            <w:r w:rsidRPr="00B246B6">
              <w:rPr>
                <w:b/>
                <w:color w:val="000000" w:themeColor="text1"/>
                <w:sz w:val="24"/>
                <w:szCs w:val="24"/>
              </w:rPr>
              <w:t>polski</w:t>
            </w:r>
          </w:p>
          <w:p w:rsidR="00073C17" w:rsidRPr="00B246B6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73C17" w:rsidRPr="00B246B6" w:rsidTr="009255D0">
        <w:trPr>
          <w:cantSplit/>
        </w:trPr>
        <w:tc>
          <w:tcPr>
            <w:tcW w:w="497" w:type="dxa"/>
            <w:vMerge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B246B6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B246B6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B246B6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B246B6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B246B6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B246B6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 xml:space="preserve">inne </w:t>
            </w:r>
            <w:r w:rsidRPr="00B246B6">
              <w:rPr>
                <w:color w:val="000000" w:themeColor="text1"/>
                <w:sz w:val="24"/>
                <w:szCs w:val="24"/>
              </w:rPr>
              <w:br/>
              <w:t>(wpisać jakie)</w:t>
            </w:r>
          </w:p>
        </w:tc>
      </w:tr>
      <w:tr w:rsidR="00073C17" w:rsidRPr="00B246B6" w:rsidTr="009255D0">
        <w:trPr>
          <w:cantSplit/>
        </w:trPr>
        <w:tc>
          <w:tcPr>
            <w:tcW w:w="497" w:type="dxa"/>
            <w:vMerge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B246B6" w:rsidRDefault="006A01C9" w:rsidP="006A59C1">
            <w:pPr>
              <w:shd w:val="clear" w:color="auto" w:fill="FFFFFF" w:themeFill="background1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246B6">
              <w:rPr>
                <w:b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B246B6" w:rsidRDefault="006A01C9" w:rsidP="006A59C1">
            <w:pPr>
              <w:shd w:val="clear" w:color="auto" w:fill="FFFFFF" w:themeFill="background1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246B6">
              <w:rPr>
                <w:b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073C17" w:rsidRPr="00B246B6" w:rsidRDefault="00073C17" w:rsidP="006A59C1">
            <w:pPr>
              <w:shd w:val="clear" w:color="auto" w:fill="FFFFFF" w:themeFill="background1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B246B6" w:rsidRDefault="00073C17" w:rsidP="006A59C1">
            <w:pPr>
              <w:shd w:val="clear" w:color="auto" w:fill="FFFFFF" w:themeFill="background1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B246B6" w:rsidRDefault="00073C17" w:rsidP="006A59C1">
            <w:pPr>
              <w:shd w:val="clear" w:color="auto" w:fill="FFFFFF" w:themeFill="background1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B246B6" w:rsidRDefault="00073C17" w:rsidP="006A59C1">
            <w:pPr>
              <w:shd w:val="clear" w:color="auto" w:fill="FFFFFF" w:themeFill="background1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073C17" w:rsidRPr="00B246B6" w:rsidRDefault="00073C17" w:rsidP="006A59C1">
      <w:pPr>
        <w:shd w:val="clear" w:color="auto" w:fill="FFFFFF" w:themeFill="background1"/>
        <w:rPr>
          <w:color w:val="000000" w:themeColor="text1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B246B6" w:rsidTr="0047114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B246B6" w:rsidRDefault="00080A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 xml:space="preserve">dr </w:t>
            </w:r>
            <w:r w:rsidR="006A01C9" w:rsidRPr="00B246B6">
              <w:rPr>
                <w:color w:val="000000" w:themeColor="text1"/>
                <w:sz w:val="24"/>
                <w:szCs w:val="24"/>
              </w:rPr>
              <w:t>Małgorzata Moszyńska</w:t>
            </w:r>
          </w:p>
        </w:tc>
      </w:tr>
      <w:tr w:rsidR="00073C17" w:rsidRPr="00B246B6" w:rsidTr="00471140">
        <w:tc>
          <w:tcPr>
            <w:tcW w:w="2988" w:type="dxa"/>
            <w:vAlign w:val="center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>Prowadzący zajęcia</w:t>
            </w:r>
          </w:p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73C17" w:rsidRPr="00B246B6" w:rsidRDefault="00F3285C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 xml:space="preserve"> dr Małgorzata Moszyńska,</w:t>
            </w:r>
            <w:r w:rsidR="00080A17" w:rsidRPr="00B246B6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B246B6">
              <w:rPr>
                <w:color w:val="000000" w:themeColor="text1"/>
                <w:sz w:val="24"/>
                <w:szCs w:val="24"/>
              </w:rPr>
              <w:t>dr Dorota Wiercińska</w:t>
            </w:r>
          </w:p>
        </w:tc>
      </w:tr>
      <w:tr w:rsidR="00471140" w:rsidRPr="00B246B6" w:rsidTr="00471140">
        <w:tc>
          <w:tcPr>
            <w:tcW w:w="2988" w:type="dxa"/>
            <w:vAlign w:val="center"/>
          </w:tcPr>
          <w:p w:rsidR="00471140" w:rsidRPr="00B246B6" w:rsidRDefault="00471140" w:rsidP="006A59C1">
            <w:pPr>
              <w:shd w:val="clear" w:color="auto" w:fill="FFFFFF" w:themeFill="background1"/>
              <w:spacing w:before="120" w:after="120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471140" w:rsidRPr="00471140" w:rsidRDefault="00471140" w:rsidP="00043E4A">
            <w:pPr>
              <w:rPr>
                <w:sz w:val="22"/>
                <w:szCs w:val="22"/>
              </w:rPr>
            </w:pPr>
            <w:r w:rsidRPr="00471140">
              <w:rPr>
                <w:sz w:val="22"/>
                <w:szCs w:val="22"/>
              </w:rPr>
              <w:t xml:space="preserve">Wspieranie procesu rozwoju dziecka w zakresie rozwoju: emocjonalnego, poznawczego, twórczego, społecznego, fizycznego, moralnego. </w:t>
            </w:r>
          </w:p>
          <w:p w:rsidR="00471140" w:rsidRPr="00471140" w:rsidRDefault="00471140" w:rsidP="00043E4A">
            <w:pPr>
              <w:rPr>
                <w:sz w:val="22"/>
                <w:szCs w:val="22"/>
              </w:rPr>
            </w:pPr>
            <w:r w:rsidRPr="00471140">
              <w:rPr>
                <w:sz w:val="22"/>
                <w:szCs w:val="22"/>
              </w:rPr>
              <w:t>Rozpoznanie i wspieranie różnorodnych potrzeb uczniów.</w:t>
            </w:r>
          </w:p>
        </w:tc>
      </w:tr>
      <w:tr w:rsidR="00471140" w:rsidRPr="00B246B6" w:rsidTr="0047114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71140" w:rsidRPr="00B246B6" w:rsidRDefault="00471140" w:rsidP="006A59C1">
            <w:pPr>
              <w:shd w:val="clear" w:color="auto" w:fill="FFFFFF" w:themeFill="background1"/>
              <w:spacing w:before="120" w:after="120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71140" w:rsidRPr="00471140" w:rsidRDefault="00471140" w:rsidP="00043E4A">
            <w:pPr>
              <w:rPr>
                <w:sz w:val="22"/>
                <w:szCs w:val="22"/>
              </w:rPr>
            </w:pPr>
            <w:r w:rsidRPr="00471140">
              <w:rPr>
                <w:sz w:val="22"/>
                <w:szCs w:val="22"/>
              </w:rPr>
              <w:t>psychologia rozwojowa, pedagogika, dydaktyka</w:t>
            </w:r>
          </w:p>
        </w:tc>
      </w:tr>
    </w:tbl>
    <w:p w:rsidR="00073C17" w:rsidRPr="00B246B6" w:rsidRDefault="00073C17" w:rsidP="006A59C1">
      <w:pPr>
        <w:shd w:val="clear" w:color="auto" w:fill="FFFFFF" w:themeFill="background1"/>
        <w:rPr>
          <w:color w:val="000000" w:themeColor="text1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1559"/>
        <w:gridCol w:w="5548"/>
        <w:gridCol w:w="264"/>
        <w:gridCol w:w="1536"/>
      </w:tblGrid>
      <w:tr w:rsidR="00073C17" w:rsidRPr="00B246B6" w:rsidTr="009255D0">
        <w:trPr>
          <w:cantSplit/>
        </w:trPr>
        <w:tc>
          <w:tcPr>
            <w:tcW w:w="10008" w:type="dxa"/>
            <w:gridSpan w:val="6"/>
            <w:tcBorders>
              <w:top w:val="single" w:sz="12" w:space="0" w:color="auto"/>
              <w:bottom w:val="nil"/>
            </w:tcBorders>
            <w:vAlign w:val="center"/>
          </w:tcPr>
          <w:p w:rsidR="00073C17" w:rsidRPr="00B246B6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b/>
                <w:color w:val="000000" w:themeColor="text1"/>
                <w:sz w:val="24"/>
                <w:szCs w:val="24"/>
              </w:rPr>
              <w:t>EFEKTY UCZENIA SIĘ</w:t>
            </w:r>
          </w:p>
        </w:tc>
      </w:tr>
      <w:tr w:rsidR="00073C17" w:rsidRPr="00B246B6" w:rsidTr="009255D0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B246B6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B246B6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 xml:space="preserve">Kod kierunkowego efektu </w:t>
            </w:r>
          </w:p>
          <w:p w:rsidR="00073C17" w:rsidRPr="00B246B6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>uczenia się</w:t>
            </w:r>
          </w:p>
        </w:tc>
      </w:tr>
      <w:tr w:rsidR="00073C17" w:rsidRPr="00B246B6" w:rsidTr="009255D0">
        <w:trPr>
          <w:cantSplit/>
        </w:trPr>
        <w:tc>
          <w:tcPr>
            <w:tcW w:w="847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B246B6" w:rsidRDefault="00073C17" w:rsidP="006A59C1">
            <w:pPr>
              <w:pStyle w:val="Nagwek1"/>
              <w:shd w:val="clear" w:color="auto" w:fill="FFFFFF" w:themeFill="background1"/>
              <w:rPr>
                <w:color w:val="000000" w:themeColor="text1"/>
                <w:szCs w:val="24"/>
              </w:rPr>
            </w:pPr>
            <w:r w:rsidRPr="00B246B6">
              <w:rPr>
                <w:color w:val="000000" w:themeColor="text1"/>
                <w:szCs w:val="24"/>
              </w:rPr>
              <w:t xml:space="preserve">Wiedza </w:t>
            </w:r>
            <w:r w:rsidRPr="00B246B6">
              <w:rPr>
                <w:b w:val="0"/>
                <w:color w:val="000000" w:themeColor="text1"/>
                <w:szCs w:val="24"/>
              </w:rPr>
              <w:t>(</w:t>
            </w:r>
            <w:r w:rsidRPr="00B246B6">
              <w:rPr>
                <w:b w:val="0"/>
                <w:i/>
                <w:color w:val="000000" w:themeColor="text1"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B246B6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71140" w:rsidRPr="00B246B6" w:rsidTr="009255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1140" w:rsidRPr="007229DB" w:rsidRDefault="00471140" w:rsidP="00043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1140" w:rsidRPr="00864824" w:rsidRDefault="00471140" w:rsidP="00043E4A">
            <w:pPr>
              <w:rPr>
                <w:sz w:val="22"/>
                <w:szCs w:val="22"/>
              </w:rPr>
            </w:pPr>
            <w:r w:rsidRPr="00864824">
              <w:rPr>
                <w:sz w:val="22"/>
                <w:szCs w:val="22"/>
              </w:rPr>
              <w:t>posiada pogłębioną  wiedzę w zakresie nauk huma</w:t>
            </w:r>
            <w:r>
              <w:rPr>
                <w:sz w:val="22"/>
                <w:szCs w:val="22"/>
              </w:rPr>
              <w:t xml:space="preserve">nistycznych i społecznych, zna </w:t>
            </w:r>
            <w:r w:rsidRPr="00864824">
              <w:rPr>
                <w:sz w:val="22"/>
                <w:szCs w:val="22"/>
              </w:rPr>
              <w:t xml:space="preserve">ich miejsce w systemie nauk oraz relacje do innych nauk; </w:t>
            </w:r>
          </w:p>
          <w:p w:rsidR="00471140" w:rsidRPr="00864824" w:rsidRDefault="00471140" w:rsidP="00043E4A">
            <w:pPr>
              <w:jc w:val="both"/>
              <w:rPr>
                <w:rFonts w:eastAsia="Calibri"/>
                <w:sz w:val="22"/>
                <w:szCs w:val="22"/>
              </w:rPr>
            </w:pPr>
            <w:r w:rsidRPr="00864824">
              <w:rPr>
                <w:sz w:val="22"/>
                <w:szCs w:val="22"/>
              </w:rPr>
              <w:t>zna podstawową terminologię stosowaną w pedagogice i pedagogice specjalnej, edukacji włączającej, rozumie jej pochodzenie oraz stosuje w obrębie pokrewnych dyscyplin naukowych;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1140" w:rsidRPr="007229DB" w:rsidRDefault="00471140" w:rsidP="00043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471140" w:rsidRPr="00B246B6" w:rsidTr="009255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1140" w:rsidRPr="007229DB" w:rsidRDefault="00471140" w:rsidP="00043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1140" w:rsidRPr="00864824" w:rsidRDefault="00471140" w:rsidP="00043E4A">
            <w:pPr>
              <w:rPr>
                <w:sz w:val="22"/>
                <w:szCs w:val="22"/>
              </w:rPr>
            </w:pPr>
            <w:r w:rsidRPr="00864824">
              <w:rPr>
                <w:sz w:val="22"/>
                <w:szCs w:val="22"/>
              </w:rPr>
              <w:t xml:space="preserve">posiada uporządkowaną i podbudowaną teoretycznie wiedzę o rozwoju dziecka, w cyklu życia zarówno w aspekcie biologicznym, biomedycznym oraz psychologicznym i społecznym, jak i w kontekście jego podmiotowości w obszarze edukacyjnym, społecznym i kulturalnym;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1140" w:rsidRDefault="00471140" w:rsidP="00043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K1P_W03</w:t>
            </w:r>
          </w:p>
        </w:tc>
      </w:tr>
      <w:tr w:rsidR="00073C17" w:rsidRPr="00B246B6" w:rsidTr="009255D0">
        <w:trPr>
          <w:cantSplit/>
        </w:trPr>
        <w:tc>
          <w:tcPr>
            <w:tcW w:w="847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  <w:r w:rsidRPr="00B246B6">
              <w:rPr>
                <w:b/>
                <w:color w:val="000000" w:themeColor="text1"/>
                <w:sz w:val="24"/>
                <w:szCs w:val="24"/>
              </w:rPr>
              <w:t xml:space="preserve">Umiejętności </w:t>
            </w:r>
            <w:r w:rsidRPr="00B246B6">
              <w:rPr>
                <w:i/>
                <w:color w:val="000000" w:themeColor="text1"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B246B6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71140" w:rsidRPr="00B246B6" w:rsidTr="009255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1140" w:rsidRPr="007229DB" w:rsidRDefault="00471140" w:rsidP="00043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1140" w:rsidRPr="00B61537" w:rsidRDefault="00471140" w:rsidP="00043E4A">
            <w:pPr>
              <w:jc w:val="both"/>
              <w:rPr>
                <w:rFonts w:eastAsia="Calibri"/>
                <w:sz w:val="22"/>
                <w:szCs w:val="22"/>
              </w:rPr>
            </w:pPr>
            <w:r w:rsidRPr="00B61537">
              <w:rPr>
                <w:sz w:val="22"/>
                <w:szCs w:val="22"/>
              </w:rPr>
              <w:t>posługuje się wiedzą teoretyczną z zakresu pedagogiki i pedagogiki specjalnej, w tym edukacji włączającej, do diagnozowania, prognozowania oraz  projektowania działań profilaktycznych, opiekuńczych, rehabilitacyjnych, resocjalizacyjnych i terapeutycznych;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1140" w:rsidRPr="007229DB" w:rsidRDefault="00471140" w:rsidP="00043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</w:tc>
      </w:tr>
      <w:tr w:rsidR="00471140" w:rsidRPr="00B246B6" w:rsidTr="009255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1140" w:rsidRPr="007229DB" w:rsidRDefault="00471140" w:rsidP="00043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1140" w:rsidRPr="00B61537" w:rsidRDefault="00471140" w:rsidP="00043E4A">
            <w:pPr>
              <w:jc w:val="both"/>
              <w:rPr>
                <w:sz w:val="22"/>
                <w:szCs w:val="22"/>
              </w:rPr>
            </w:pPr>
            <w:r w:rsidRPr="00B61537">
              <w:rPr>
                <w:sz w:val="22"/>
                <w:szCs w:val="22"/>
              </w:rPr>
              <w:t>posiada umiejętność rozumienia i analizowania trudnych zjawisk i sytuacji dotyczących problemów społecznych, kształcenia, wychowania, resocjalizacji, rehabilitacji i terapii osób niepełnosprawnych; posiada umiejętność prowadzenia działań w obrębie poradnictwa i wsparcia osób niepełnosprawnych, z deficytami, i ich rodzin;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1140" w:rsidRPr="007229DB" w:rsidRDefault="00471140" w:rsidP="00043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</w:tc>
      </w:tr>
      <w:tr w:rsidR="00471140" w:rsidRPr="00B246B6" w:rsidTr="009255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1140" w:rsidRPr="007229DB" w:rsidRDefault="00471140" w:rsidP="00043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1140" w:rsidRPr="00B61537" w:rsidRDefault="00471140" w:rsidP="00043E4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61537">
              <w:rPr>
                <w:sz w:val="22"/>
                <w:szCs w:val="22"/>
              </w:rPr>
              <w:t>potrafi podejmować praktyczne działania pedagogiczne, adekwatne w edukacji włączającej, pozwalające na eliminowanie różnic pomiędzy osobami niepełnosprawnymi i sprawnymi, w tym nauczanie uczniów zdrowych i niepełnosprawnych, wyrównywanie szans edukacyjnych uczniów pochodzących z różnych środowisk, wyznań i narodowości;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1140" w:rsidRDefault="00471140" w:rsidP="00043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073C17" w:rsidRPr="00B246B6" w:rsidTr="009255D0">
        <w:trPr>
          <w:cantSplit/>
        </w:trPr>
        <w:tc>
          <w:tcPr>
            <w:tcW w:w="847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  <w:r w:rsidRPr="00B246B6">
              <w:rPr>
                <w:b/>
                <w:color w:val="000000" w:themeColor="text1"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B246B6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71140" w:rsidRPr="00B246B6" w:rsidTr="009255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1140" w:rsidRPr="007229DB" w:rsidRDefault="00471140" w:rsidP="00043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1140" w:rsidRPr="00B61537" w:rsidRDefault="00471140" w:rsidP="00043E4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61537">
              <w:rPr>
                <w:sz w:val="22"/>
                <w:szCs w:val="22"/>
              </w:rPr>
              <w:t>posiada przekonanie o sensie, wartości i potrzebie podejmowania działań pedagogicznych na rzecz osób niepełnosprawnych i ich rodzin;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1140" w:rsidRPr="007229DB" w:rsidRDefault="00471140" w:rsidP="00043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073C17" w:rsidRPr="00B246B6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vAlign w:val="center"/>
          </w:tcPr>
          <w:p w:rsidR="00073C17" w:rsidRPr="00B246B6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b/>
                <w:color w:val="000000" w:themeColor="text1"/>
                <w:sz w:val="24"/>
                <w:szCs w:val="24"/>
              </w:rPr>
              <w:t>TREŚCI PROGRAMOWE</w:t>
            </w:r>
          </w:p>
        </w:tc>
      </w:tr>
      <w:tr w:rsidR="00BB0293" w:rsidRPr="00B246B6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clear" w:color="auto" w:fill="auto"/>
          </w:tcPr>
          <w:p w:rsidR="004B6458" w:rsidRPr="00B246B6" w:rsidRDefault="00073C17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ind w:left="720"/>
              <w:rPr>
                <w:color w:val="000000" w:themeColor="text1"/>
              </w:rPr>
            </w:pPr>
            <w:r w:rsidRPr="00B246B6">
              <w:rPr>
                <w:b/>
                <w:color w:val="000000" w:themeColor="text1"/>
              </w:rPr>
              <w:t>Wykład</w:t>
            </w:r>
          </w:p>
          <w:p w:rsidR="009255D0" w:rsidRPr="00B246B6" w:rsidRDefault="004B6458" w:rsidP="00471140">
            <w:pPr>
              <w:pStyle w:val="NormalnyWeb"/>
              <w:numPr>
                <w:ilvl w:val="0"/>
                <w:numId w:val="1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B246B6">
              <w:rPr>
                <w:color w:val="000000" w:themeColor="text1"/>
              </w:rPr>
              <w:t xml:space="preserve">Historia kształcenia dzieci z niepełnosprawnością. Kształcenie osób niepełnosprawnych od przedszkola do wyższej uczelni. </w:t>
            </w:r>
          </w:p>
          <w:p w:rsidR="00043E4A" w:rsidRDefault="004B6458" w:rsidP="00471140">
            <w:pPr>
              <w:pStyle w:val="NormalnyWeb"/>
              <w:numPr>
                <w:ilvl w:val="0"/>
                <w:numId w:val="1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B246B6">
              <w:rPr>
                <w:color w:val="000000" w:themeColor="text1"/>
              </w:rPr>
              <w:t xml:space="preserve">Geneza wspólnego kształcenia dzieci niepełnosprawnych i prawidłowo rozwijających się. </w:t>
            </w:r>
          </w:p>
          <w:p w:rsidR="004B6458" w:rsidRPr="00B246B6" w:rsidRDefault="004B6458" w:rsidP="00471140">
            <w:pPr>
              <w:pStyle w:val="NormalnyWeb"/>
              <w:numPr>
                <w:ilvl w:val="0"/>
                <w:numId w:val="1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B246B6">
              <w:rPr>
                <w:color w:val="000000" w:themeColor="text1"/>
              </w:rPr>
              <w:t>Warunki niezbędne i konieczne wspólnej edukacji dzieci niepełnosprawnych i prawidłowo rozwijających się.</w:t>
            </w:r>
          </w:p>
          <w:p w:rsidR="004B6458" w:rsidRPr="00B246B6" w:rsidRDefault="004B6458" w:rsidP="00471140">
            <w:pPr>
              <w:pStyle w:val="NormalnyWeb"/>
              <w:numPr>
                <w:ilvl w:val="0"/>
                <w:numId w:val="1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B246B6">
              <w:rPr>
                <w:color w:val="000000" w:themeColor="text1"/>
              </w:rPr>
              <w:t>Segregacja, integracja i edukacja włączająca</w:t>
            </w:r>
            <w:r w:rsidR="00043E4A">
              <w:rPr>
                <w:color w:val="000000" w:themeColor="text1"/>
              </w:rPr>
              <w:t>.</w:t>
            </w:r>
            <w:r w:rsidRPr="00B246B6">
              <w:rPr>
                <w:color w:val="000000" w:themeColor="text1"/>
              </w:rPr>
              <w:t> </w:t>
            </w:r>
          </w:p>
          <w:p w:rsidR="004B6458" w:rsidRPr="00B246B6" w:rsidRDefault="004B6458" w:rsidP="00471140">
            <w:pPr>
              <w:pStyle w:val="NormalnyWeb"/>
              <w:numPr>
                <w:ilvl w:val="0"/>
                <w:numId w:val="1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B246B6">
              <w:rPr>
                <w:color w:val="000000" w:themeColor="text1"/>
              </w:rPr>
              <w:t>Koncepcja kształcenia integr</w:t>
            </w:r>
            <w:r w:rsidR="00043E4A">
              <w:rPr>
                <w:color w:val="000000" w:themeColor="text1"/>
              </w:rPr>
              <w:t>acyjnego. Zadania i kompetencje.</w:t>
            </w:r>
          </w:p>
          <w:p w:rsidR="004B6458" w:rsidRPr="00B246B6" w:rsidRDefault="004B6458" w:rsidP="00043E4A">
            <w:pPr>
              <w:pStyle w:val="NormalnyWeb"/>
              <w:shd w:val="clear" w:color="auto" w:fill="FFFFFF" w:themeFill="background1"/>
              <w:spacing w:before="0" w:beforeAutospacing="0" w:after="0" w:afterAutospacing="0"/>
              <w:ind w:left="720"/>
              <w:rPr>
                <w:color w:val="000000" w:themeColor="text1"/>
              </w:rPr>
            </w:pPr>
            <w:r w:rsidRPr="00B246B6">
              <w:rPr>
                <w:color w:val="000000" w:themeColor="text1"/>
              </w:rPr>
              <w:t>nauczyciela w placówkach integracyjnych.</w:t>
            </w:r>
          </w:p>
          <w:p w:rsidR="004B6458" w:rsidRPr="00B246B6" w:rsidRDefault="00043E4A" w:rsidP="00471140">
            <w:pPr>
              <w:pStyle w:val="NormalnyWeb"/>
              <w:numPr>
                <w:ilvl w:val="0"/>
                <w:numId w:val="1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B246B6">
              <w:rPr>
                <w:color w:val="000000" w:themeColor="text1"/>
              </w:rPr>
              <w:t>Integracja edukacyjna a nauczanie włączające</w:t>
            </w:r>
            <w:r>
              <w:rPr>
                <w:color w:val="000000" w:themeColor="text1"/>
              </w:rPr>
              <w:t>.</w:t>
            </w:r>
          </w:p>
          <w:p w:rsidR="004B6458" w:rsidRPr="00B246B6" w:rsidRDefault="004B6458" w:rsidP="00471140">
            <w:pPr>
              <w:pStyle w:val="NormalnyWeb"/>
              <w:numPr>
                <w:ilvl w:val="0"/>
                <w:numId w:val="1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B246B6">
              <w:rPr>
                <w:color w:val="000000" w:themeColor="text1"/>
              </w:rPr>
              <w:t>Zadania szkoły w zakresie specjalnych potrzeb edukacyjnych. Orzekanie o potrzebie kształcenia specjalnego. </w:t>
            </w:r>
          </w:p>
          <w:p w:rsidR="007A4F2B" w:rsidRPr="00B246B6" w:rsidRDefault="004B6458" w:rsidP="00471140">
            <w:pPr>
              <w:pStyle w:val="NormalnyWeb"/>
              <w:numPr>
                <w:ilvl w:val="0"/>
                <w:numId w:val="1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B246B6">
              <w:rPr>
                <w:color w:val="000000" w:themeColor="text1"/>
              </w:rPr>
              <w:t xml:space="preserve">Koncepcja edukacji inkluzyjnej (włączającej). </w:t>
            </w:r>
          </w:p>
          <w:p w:rsidR="004B6458" w:rsidRPr="00B246B6" w:rsidRDefault="004B6458" w:rsidP="00471140">
            <w:pPr>
              <w:pStyle w:val="NormalnyWeb"/>
              <w:numPr>
                <w:ilvl w:val="0"/>
                <w:numId w:val="1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B246B6">
              <w:rPr>
                <w:color w:val="000000" w:themeColor="text1"/>
              </w:rPr>
              <w:t>Kompetencje i umiejętności nauczyciela niezbędne do pracy w warunkach edukacji inkluzyjnej.</w:t>
            </w:r>
          </w:p>
          <w:p w:rsidR="007A4F2B" w:rsidRPr="00B246B6" w:rsidRDefault="007A4F2B" w:rsidP="00471140">
            <w:pPr>
              <w:pStyle w:val="NormalnyWeb"/>
              <w:numPr>
                <w:ilvl w:val="0"/>
                <w:numId w:val="1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B246B6">
              <w:rPr>
                <w:color w:val="000000" w:themeColor="text1"/>
              </w:rPr>
              <w:t>Inkluzja – społeczne bariery i czynniki wzmacniające</w:t>
            </w:r>
            <w:r w:rsidR="00043E4A">
              <w:rPr>
                <w:color w:val="000000" w:themeColor="text1"/>
              </w:rPr>
              <w:t>.</w:t>
            </w:r>
          </w:p>
          <w:p w:rsidR="00073C17" w:rsidRPr="00471140" w:rsidRDefault="007A4F2B" w:rsidP="00471140">
            <w:pPr>
              <w:pStyle w:val="NormalnyWeb"/>
              <w:numPr>
                <w:ilvl w:val="0"/>
                <w:numId w:val="1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B246B6">
              <w:rPr>
                <w:color w:val="000000" w:themeColor="text1"/>
              </w:rPr>
              <w:t>Prawne uregulowania edukacji integracyjnej w Polsce. Organizowanie i udzielanie uczniom pomocy psychologiczno-pedagogicznej</w:t>
            </w:r>
            <w:r w:rsidR="00043E4A">
              <w:rPr>
                <w:color w:val="000000" w:themeColor="text1"/>
              </w:rPr>
              <w:t>.</w:t>
            </w:r>
          </w:p>
        </w:tc>
      </w:tr>
      <w:tr w:rsidR="00073C17" w:rsidRPr="00B246B6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:rsidR="00073C17" w:rsidRPr="00B246B6" w:rsidRDefault="00073C17" w:rsidP="006A59C1">
            <w:pPr>
              <w:shd w:val="clear" w:color="auto" w:fill="FFFFFF" w:themeFill="background1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73C17" w:rsidRPr="00B246B6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:rsidR="004B6458" w:rsidRPr="00B246B6" w:rsidRDefault="00073C17" w:rsidP="00471140">
            <w:pPr>
              <w:pStyle w:val="NormalnyWeb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90" w:afterAutospacing="0"/>
              <w:rPr>
                <w:color w:val="000000" w:themeColor="text1"/>
              </w:rPr>
            </w:pPr>
            <w:r w:rsidRPr="00B246B6">
              <w:rPr>
                <w:b/>
                <w:color w:val="000000" w:themeColor="text1"/>
              </w:rPr>
              <w:t>Ćwiczenia</w:t>
            </w:r>
            <w:r w:rsidR="004B6458" w:rsidRPr="00B246B6">
              <w:rPr>
                <w:color w:val="000000" w:themeColor="text1"/>
              </w:rPr>
              <w:t xml:space="preserve"> </w:t>
            </w:r>
          </w:p>
          <w:p w:rsidR="005B20DE" w:rsidRPr="00B246B6" w:rsidRDefault="005B20DE" w:rsidP="00471140">
            <w:pPr>
              <w:pStyle w:val="NormalnyWeb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90" w:afterAutospacing="0"/>
              <w:rPr>
                <w:color w:val="000000" w:themeColor="text1"/>
              </w:rPr>
            </w:pPr>
            <w:r w:rsidRPr="00B246B6">
              <w:rPr>
                <w:color w:val="000000" w:themeColor="text1"/>
              </w:rPr>
              <w:t>Indywidualny Program Edukacyjno-Terapeutyczny – zasady konstruowania.</w:t>
            </w:r>
          </w:p>
          <w:p w:rsidR="005B20DE" w:rsidRPr="00B246B6" w:rsidRDefault="005B20DE" w:rsidP="00471140">
            <w:pPr>
              <w:pStyle w:val="NormalnyWeb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B246B6">
              <w:rPr>
                <w:color w:val="000000" w:themeColor="text1"/>
              </w:rPr>
              <w:t xml:space="preserve">Uczniowie z </w:t>
            </w:r>
            <w:proofErr w:type="spellStart"/>
            <w:r w:rsidRPr="00B246B6">
              <w:rPr>
                <w:color w:val="000000" w:themeColor="text1"/>
              </w:rPr>
              <w:t>niesprawnościami</w:t>
            </w:r>
            <w:proofErr w:type="spellEnd"/>
            <w:r w:rsidRPr="00B246B6">
              <w:rPr>
                <w:color w:val="000000" w:themeColor="text1"/>
              </w:rPr>
              <w:t xml:space="preserve"> narządu ruchu - w </w:t>
            </w:r>
            <w:r w:rsidR="00043E4A">
              <w:rPr>
                <w:color w:val="000000" w:themeColor="text1"/>
              </w:rPr>
              <w:t>tym także z porażeniem mózgowym.</w:t>
            </w:r>
          </w:p>
          <w:p w:rsidR="005B20DE" w:rsidRPr="00B246B6" w:rsidRDefault="005B20DE" w:rsidP="00471140">
            <w:pPr>
              <w:pStyle w:val="NormalnyWeb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90" w:afterAutospacing="0"/>
              <w:rPr>
                <w:color w:val="000000" w:themeColor="text1"/>
              </w:rPr>
            </w:pPr>
            <w:r w:rsidRPr="00B246B6">
              <w:rPr>
                <w:color w:val="000000" w:themeColor="text1"/>
              </w:rPr>
              <w:t>Uczniowie niewidomi i słabo widzący</w:t>
            </w:r>
            <w:r w:rsidR="00043E4A">
              <w:rPr>
                <w:color w:val="000000" w:themeColor="text1"/>
              </w:rPr>
              <w:t>.</w:t>
            </w:r>
            <w:r w:rsidRPr="00B246B6">
              <w:rPr>
                <w:color w:val="000000" w:themeColor="text1"/>
              </w:rPr>
              <w:t xml:space="preserve"> </w:t>
            </w:r>
          </w:p>
          <w:p w:rsidR="005B20DE" w:rsidRPr="00B246B6" w:rsidRDefault="00043E4A" w:rsidP="00471140">
            <w:pPr>
              <w:pStyle w:val="NormalnyWeb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9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Uczniowie głusi i niedosłyszący.</w:t>
            </w:r>
          </w:p>
          <w:p w:rsidR="005B20DE" w:rsidRPr="00B246B6" w:rsidRDefault="005B20DE" w:rsidP="00471140">
            <w:pPr>
              <w:pStyle w:val="NormalnyWeb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90" w:afterAutospacing="0"/>
              <w:rPr>
                <w:color w:val="000000" w:themeColor="text1"/>
              </w:rPr>
            </w:pPr>
            <w:r w:rsidRPr="00B246B6">
              <w:rPr>
                <w:color w:val="000000" w:themeColor="text1"/>
              </w:rPr>
              <w:t xml:space="preserve">Uczniowie z </w:t>
            </w:r>
            <w:proofErr w:type="spellStart"/>
            <w:r w:rsidRPr="00B246B6">
              <w:rPr>
                <w:color w:val="000000" w:themeColor="text1"/>
              </w:rPr>
              <w:t>niesprawnościami</w:t>
            </w:r>
            <w:proofErr w:type="spellEnd"/>
            <w:r w:rsidRPr="00B246B6">
              <w:rPr>
                <w:color w:val="000000" w:themeColor="text1"/>
              </w:rPr>
              <w:t xml:space="preserve"> uczenia</w:t>
            </w:r>
            <w:r w:rsidR="00043E4A">
              <w:rPr>
                <w:color w:val="000000" w:themeColor="text1"/>
              </w:rPr>
              <w:t>.</w:t>
            </w:r>
            <w:r w:rsidRPr="00B246B6">
              <w:rPr>
                <w:color w:val="000000" w:themeColor="text1"/>
              </w:rPr>
              <w:t xml:space="preserve"> </w:t>
            </w:r>
          </w:p>
          <w:p w:rsidR="005B20DE" w:rsidRPr="00B246B6" w:rsidRDefault="005B20DE" w:rsidP="00471140">
            <w:pPr>
              <w:pStyle w:val="NormalnyWeb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90" w:afterAutospacing="0"/>
              <w:rPr>
                <w:color w:val="000000" w:themeColor="text1"/>
              </w:rPr>
            </w:pPr>
            <w:r w:rsidRPr="00B246B6">
              <w:rPr>
                <w:color w:val="000000" w:themeColor="text1"/>
              </w:rPr>
              <w:t>Uczniowie z zaburzeniami i chorobami  psychicznymi</w:t>
            </w:r>
            <w:r w:rsidR="00043E4A">
              <w:rPr>
                <w:color w:val="000000" w:themeColor="text1"/>
              </w:rPr>
              <w:t>.</w:t>
            </w:r>
            <w:r w:rsidRPr="00B246B6">
              <w:rPr>
                <w:color w:val="000000" w:themeColor="text1"/>
              </w:rPr>
              <w:t xml:space="preserve"> </w:t>
            </w:r>
          </w:p>
          <w:p w:rsidR="005B20DE" w:rsidRPr="00B246B6" w:rsidRDefault="005B20DE" w:rsidP="00471140">
            <w:pPr>
              <w:pStyle w:val="NormalnyWeb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90" w:afterAutospacing="0"/>
              <w:rPr>
                <w:color w:val="000000" w:themeColor="text1"/>
              </w:rPr>
            </w:pPr>
            <w:r w:rsidRPr="00B246B6">
              <w:rPr>
                <w:color w:val="000000" w:themeColor="text1"/>
              </w:rPr>
              <w:t>Uczniowie przewlekle chorzy</w:t>
            </w:r>
            <w:r w:rsidR="00043E4A">
              <w:rPr>
                <w:color w:val="000000" w:themeColor="text1"/>
              </w:rPr>
              <w:t>.</w:t>
            </w:r>
            <w:r w:rsidRPr="00B246B6">
              <w:rPr>
                <w:color w:val="000000" w:themeColor="text1"/>
              </w:rPr>
              <w:t xml:space="preserve"> </w:t>
            </w:r>
          </w:p>
          <w:p w:rsidR="005B20DE" w:rsidRPr="00B246B6" w:rsidRDefault="005B20DE" w:rsidP="00471140">
            <w:pPr>
              <w:pStyle w:val="NormalnyWeb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90" w:afterAutospacing="0"/>
              <w:rPr>
                <w:color w:val="000000" w:themeColor="text1"/>
              </w:rPr>
            </w:pPr>
            <w:r w:rsidRPr="00B246B6">
              <w:rPr>
                <w:color w:val="000000" w:themeColor="text1"/>
              </w:rPr>
              <w:t>Uczniowie z niesprawnością intelektualną</w:t>
            </w:r>
            <w:r w:rsidR="00043E4A">
              <w:rPr>
                <w:color w:val="000000" w:themeColor="text1"/>
              </w:rPr>
              <w:t>.</w:t>
            </w:r>
            <w:r w:rsidRPr="00B246B6">
              <w:rPr>
                <w:color w:val="000000" w:themeColor="text1"/>
              </w:rPr>
              <w:t> </w:t>
            </w:r>
          </w:p>
          <w:p w:rsidR="007A4F2B" w:rsidRPr="00B246B6" w:rsidRDefault="007A4F2B" w:rsidP="00471140">
            <w:pPr>
              <w:pStyle w:val="NormalnyWeb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90" w:afterAutospacing="0"/>
              <w:rPr>
                <w:color w:val="000000" w:themeColor="text1"/>
              </w:rPr>
            </w:pPr>
            <w:r w:rsidRPr="00B246B6">
              <w:rPr>
                <w:color w:val="000000" w:themeColor="text1"/>
              </w:rPr>
              <w:t xml:space="preserve">Uczniowie z Autystycznym Spektrum Zaburzeń w tym z Zespołem </w:t>
            </w:r>
            <w:proofErr w:type="spellStart"/>
            <w:r w:rsidRPr="00B246B6">
              <w:rPr>
                <w:color w:val="000000" w:themeColor="text1"/>
              </w:rPr>
              <w:t>Aspergera</w:t>
            </w:r>
            <w:proofErr w:type="spellEnd"/>
            <w:r w:rsidR="00043E4A">
              <w:rPr>
                <w:color w:val="000000" w:themeColor="text1"/>
              </w:rPr>
              <w:t>.</w:t>
            </w:r>
            <w:r w:rsidRPr="00B246B6">
              <w:rPr>
                <w:color w:val="000000" w:themeColor="text1"/>
              </w:rPr>
              <w:t xml:space="preserve"> </w:t>
            </w:r>
          </w:p>
          <w:p w:rsidR="005B20DE" w:rsidRPr="00B246B6" w:rsidRDefault="005B20DE" w:rsidP="00471140">
            <w:pPr>
              <w:pStyle w:val="NormalnyWeb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90" w:afterAutospacing="0"/>
              <w:rPr>
                <w:color w:val="000000" w:themeColor="text1"/>
              </w:rPr>
            </w:pPr>
            <w:r w:rsidRPr="00B246B6">
              <w:rPr>
                <w:color w:val="000000" w:themeColor="text1"/>
              </w:rPr>
              <w:t xml:space="preserve">Gotowość instytucjonalna i personalna na przyjęcie dzieci niepełnosprawnych do klas </w:t>
            </w:r>
            <w:r w:rsidRPr="00B246B6">
              <w:rPr>
                <w:color w:val="000000" w:themeColor="text1"/>
              </w:rPr>
              <w:lastRenderedPageBreak/>
              <w:t>integracyjnych w nowych warunkach polskiego systemu edukacji. Wymiana opinii i doświadczeń</w:t>
            </w:r>
            <w:r w:rsidR="00043E4A">
              <w:rPr>
                <w:color w:val="000000" w:themeColor="text1"/>
              </w:rPr>
              <w:t>.</w:t>
            </w:r>
          </w:p>
          <w:p w:rsidR="00073C17" w:rsidRPr="00471140" w:rsidRDefault="007A4F2B" w:rsidP="00471140">
            <w:pPr>
              <w:pStyle w:val="NormalnyWeb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90" w:afterAutospacing="0"/>
              <w:rPr>
                <w:color w:val="000000" w:themeColor="text1"/>
              </w:rPr>
            </w:pPr>
            <w:r w:rsidRPr="00B246B6">
              <w:rPr>
                <w:color w:val="000000" w:themeColor="text1"/>
              </w:rPr>
              <w:t>Indywidualizacja pracy terapeutycznej, planowanie i zasady wdrażania</w:t>
            </w:r>
            <w:r w:rsidR="00043E4A">
              <w:rPr>
                <w:color w:val="000000" w:themeColor="text1"/>
              </w:rPr>
              <w:t>.</w:t>
            </w:r>
          </w:p>
        </w:tc>
      </w:tr>
      <w:tr w:rsidR="00073C17" w:rsidRPr="00B246B6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</w:tr>
      <w:tr w:rsidR="00073C17" w:rsidRPr="00B246B6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:rsidR="00073C17" w:rsidRPr="00B246B6" w:rsidRDefault="00073C17" w:rsidP="006A59C1">
            <w:pPr>
              <w:pStyle w:val="Nagwek1"/>
              <w:shd w:val="clear" w:color="auto" w:fill="FFFFFF" w:themeFill="background1"/>
              <w:rPr>
                <w:color w:val="000000" w:themeColor="text1"/>
                <w:szCs w:val="24"/>
              </w:rPr>
            </w:pPr>
            <w:r w:rsidRPr="00B246B6">
              <w:rPr>
                <w:color w:val="000000" w:themeColor="text1"/>
                <w:szCs w:val="24"/>
              </w:rPr>
              <w:t>Laboratorium</w:t>
            </w:r>
          </w:p>
        </w:tc>
      </w:tr>
      <w:tr w:rsidR="00073C17" w:rsidRPr="00B246B6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</w:tr>
      <w:tr w:rsidR="00073C17" w:rsidRPr="00B246B6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:rsidR="00073C17" w:rsidRPr="00B246B6" w:rsidRDefault="00073C17" w:rsidP="006A59C1">
            <w:pPr>
              <w:pStyle w:val="Nagwek1"/>
              <w:shd w:val="clear" w:color="auto" w:fill="FFFFFF" w:themeFill="background1"/>
              <w:rPr>
                <w:color w:val="000000" w:themeColor="text1"/>
                <w:szCs w:val="24"/>
              </w:rPr>
            </w:pPr>
            <w:r w:rsidRPr="00B246B6">
              <w:rPr>
                <w:color w:val="000000" w:themeColor="text1"/>
                <w:szCs w:val="24"/>
              </w:rPr>
              <w:t>Projekt</w:t>
            </w:r>
          </w:p>
        </w:tc>
      </w:tr>
      <w:tr w:rsidR="00073C17" w:rsidRPr="00B246B6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</w:tr>
      <w:tr w:rsidR="00073C17" w:rsidRPr="00B246B6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clear" w:color="auto" w:fill="D9D9D9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  <w:r w:rsidRPr="00B246B6">
              <w:rPr>
                <w:b/>
                <w:color w:val="000000" w:themeColor="text1"/>
                <w:sz w:val="24"/>
                <w:szCs w:val="24"/>
              </w:rPr>
              <w:t>Seminarium</w:t>
            </w:r>
          </w:p>
        </w:tc>
      </w:tr>
      <w:tr w:rsidR="00073C17" w:rsidRPr="00B246B6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73C17" w:rsidRPr="00B246B6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clear" w:color="auto" w:fill="D9D9D9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  <w:r w:rsidRPr="00B246B6">
              <w:rPr>
                <w:b/>
                <w:color w:val="000000" w:themeColor="text1"/>
                <w:sz w:val="24"/>
                <w:szCs w:val="24"/>
              </w:rPr>
              <w:t xml:space="preserve">Inne </w:t>
            </w:r>
          </w:p>
        </w:tc>
      </w:tr>
      <w:tr w:rsidR="00073C17" w:rsidRPr="00B246B6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</w:tr>
      <w:tr w:rsidR="00B246B6" w:rsidRPr="00B246B6" w:rsidTr="00471140">
        <w:tc>
          <w:tcPr>
            <w:tcW w:w="2660" w:type="dxa"/>
            <w:gridSpan w:val="3"/>
            <w:tcBorders>
              <w:top w:val="single" w:sz="12" w:space="0" w:color="auto"/>
            </w:tcBorders>
            <w:vAlign w:val="center"/>
          </w:tcPr>
          <w:p w:rsidR="00073C17" w:rsidRPr="00071247" w:rsidRDefault="00073C17" w:rsidP="006A59C1">
            <w:pPr>
              <w:shd w:val="clear" w:color="auto" w:fill="FFFFFF" w:themeFill="background1"/>
              <w:spacing w:before="120"/>
              <w:rPr>
                <w:color w:val="000000" w:themeColor="text1"/>
                <w:sz w:val="24"/>
                <w:szCs w:val="24"/>
              </w:rPr>
            </w:pPr>
            <w:r w:rsidRPr="00071247">
              <w:rPr>
                <w:color w:val="000000" w:themeColor="text1"/>
                <w:sz w:val="24"/>
                <w:szCs w:val="24"/>
              </w:rPr>
              <w:t>Literatura pod</w:t>
            </w:r>
            <w:bookmarkStart w:id="0" w:name="_GoBack"/>
            <w:bookmarkEnd w:id="0"/>
            <w:r w:rsidRPr="00071247">
              <w:rPr>
                <w:color w:val="000000" w:themeColor="text1"/>
                <w:sz w:val="24"/>
                <w:szCs w:val="24"/>
              </w:rPr>
              <w:t>stawowa</w:t>
            </w:r>
          </w:p>
        </w:tc>
        <w:tc>
          <w:tcPr>
            <w:tcW w:w="7348" w:type="dxa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71247" w:rsidRDefault="00071247" w:rsidP="00471140">
            <w:pPr>
              <w:pStyle w:val="NormalnyWeb"/>
              <w:spacing w:before="0" w:beforeAutospacing="0" w:after="0" w:afterAutospacing="0"/>
              <w:rPr>
                <w:color w:val="000000" w:themeColor="text1"/>
                <w:shd w:val="clear" w:color="auto" w:fill="FFFFFF"/>
              </w:rPr>
            </w:pPr>
            <w:r w:rsidRPr="00071247">
              <w:rPr>
                <w:rStyle w:val="Pogrubienie"/>
                <w:b w:val="0"/>
                <w:color w:val="000000" w:themeColor="text1"/>
                <w:shd w:val="clear" w:color="auto" w:fill="FFFFFF"/>
              </w:rPr>
              <w:t> </w:t>
            </w:r>
            <w:r w:rsidRPr="00043E4A">
              <w:rPr>
                <w:rStyle w:val="Pogrubienie"/>
                <w:b w:val="0"/>
                <w:i/>
                <w:color w:val="000000" w:themeColor="text1"/>
                <w:shd w:val="clear" w:color="auto" w:fill="FFFFFF"/>
              </w:rPr>
              <w:t>Edukacja integracyjna i włączająca w doświadczeniach pedagogów i nauczycieli</w:t>
            </w:r>
            <w:r w:rsidRPr="00043E4A">
              <w:rPr>
                <w:i/>
                <w:color w:val="000000" w:themeColor="text1"/>
                <w:shd w:val="clear" w:color="auto" w:fill="FFFFFF"/>
              </w:rPr>
              <w:t> </w:t>
            </w:r>
            <w:r w:rsidRPr="00071247">
              <w:rPr>
                <w:color w:val="000000" w:themeColor="text1"/>
                <w:shd w:val="clear" w:color="auto" w:fill="FFFFFF"/>
              </w:rPr>
              <w:t xml:space="preserve">/ pod red. Zdzisławy </w:t>
            </w:r>
            <w:proofErr w:type="spellStart"/>
            <w:r w:rsidRPr="00071247">
              <w:rPr>
                <w:color w:val="000000" w:themeColor="text1"/>
                <w:shd w:val="clear" w:color="auto" w:fill="FFFFFF"/>
              </w:rPr>
              <w:t>Janiszewskiej-Nieścioruk</w:t>
            </w:r>
            <w:proofErr w:type="spellEnd"/>
            <w:r w:rsidRPr="00071247">
              <w:rPr>
                <w:color w:val="000000" w:themeColor="text1"/>
                <w:shd w:val="clear" w:color="auto" w:fill="FFFFFF"/>
              </w:rPr>
              <w:t>. - Zielona Góra : Oficyna Wydawnicza Uniwersytetu Zielonogórskiego, 2012</w:t>
            </w:r>
          </w:p>
          <w:p w:rsidR="00043E4A" w:rsidRDefault="00043E4A" w:rsidP="00471140">
            <w:pPr>
              <w:pStyle w:val="NormalnyWeb"/>
              <w:spacing w:before="0" w:beforeAutospacing="0" w:after="0" w:afterAutospacing="0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 xml:space="preserve">Żyro D., </w:t>
            </w:r>
            <w:r w:rsidRPr="00043E4A">
              <w:rPr>
                <w:i/>
                <w:color w:val="000000" w:themeColor="text1"/>
                <w:shd w:val="clear" w:color="auto" w:fill="FFFFFF"/>
              </w:rPr>
              <w:t>Efektywna praca w klasie z grupą zróżnicowaną, a kompetencje nauczyciela</w:t>
            </w:r>
            <w:r>
              <w:rPr>
                <w:color w:val="000000" w:themeColor="text1"/>
                <w:shd w:val="clear" w:color="auto" w:fill="FFFFFF"/>
              </w:rPr>
              <w:t>,</w:t>
            </w:r>
          </w:p>
          <w:p w:rsidR="00043E4A" w:rsidRPr="00071247" w:rsidRDefault="00043E4A" w:rsidP="00471140">
            <w:pPr>
              <w:pStyle w:val="NormalnyWeb"/>
              <w:spacing w:before="0" w:beforeAutospacing="0" w:after="0" w:afterAutospacing="0"/>
              <w:rPr>
                <w:color w:val="000000" w:themeColor="text1"/>
                <w:shd w:val="clear" w:color="auto" w:fill="D8D8D8"/>
              </w:rPr>
            </w:pPr>
            <w:r>
              <w:rPr>
                <w:color w:val="000000" w:themeColor="text1"/>
                <w:shd w:val="clear" w:color="auto" w:fill="FFFFFF"/>
              </w:rPr>
              <w:t xml:space="preserve">Bogucka J., </w:t>
            </w:r>
            <w:r w:rsidRPr="00043E4A">
              <w:rPr>
                <w:i/>
                <w:color w:val="000000" w:themeColor="text1"/>
                <w:shd w:val="clear" w:color="auto" w:fill="FFFFFF"/>
              </w:rPr>
              <w:t>Edukacja włączająca – cele, oczekiwania, rezultaty</w:t>
            </w:r>
            <w:r>
              <w:rPr>
                <w:color w:val="000000" w:themeColor="text1"/>
                <w:shd w:val="clear" w:color="auto" w:fill="FFFFFF"/>
              </w:rPr>
              <w:t>,</w:t>
            </w:r>
          </w:p>
          <w:p w:rsidR="00B246B6" w:rsidRPr="00071247" w:rsidRDefault="00043E4A" w:rsidP="00471140">
            <w:pPr>
              <w:pStyle w:val="NormalnyWeb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Nowicka A., </w:t>
            </w:r>
            <w:r w:rsidR="00B246B6" w:rsidRPr="00043E4A">
              <w:rPr>
                <w:i/>
                <w:color w:val="000000" w:themeColor="text1"/>
              </w:rPr>
              <w:t>Psychospołeczna integracja dzieci przewlekle chorych w szkole podstawowej .Od nauczania integra</w:t>
            </w:r>
            <w:r w:rsidRPr="00043E4A">
              <w:rPr>
                <w:i/>
                <w:color w:val="000000" w:themeColor="text1"/>
              </w:rPr>
              <w:t>cyjnego do szkoły równych szans</w:t>
            </w:r>
            <w:r>
              <w:rPr>
                <w:color w:val="000000" w:themeColor="text1"/>
              </w:rPr>
              <w:t>,</w:t>
            </w:r>
          </w:p>
          <w:p w:rsidR="00B246B6" w:rsidRPr="00071247" w:rsidRDefault="00043E4A" w:rsidP="00471140">
            <w:pPr>
              <w:pStyle w:val="NormalnyWeb"/>
              <w:spacing w:before="0" w:beforeAutospacing="0" w:after="0" w:afterAutospacing="0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Palak</w:t>
            </w:r>
            <w:proofErr w:type="spellEnd"/>
            <w:r>
              <w:rPr>
                <w:color w:val="000000" w:themeColor="text1"/>
              </w:rPr>
              <w:t xml:space="preserve"> Z.,  </w:t>
            </w:r>
            <w:r w:rsidRPr="00043E4A">
              <w:rPr>
                <w:i/>
                <w:color w:val="000000" w:themeColor="text1"/>
              </w:rPr>
              <w:t>U</w:t>
            </w:r>
            <w:r w:rsidR="00B246B6" w:rsidRPr="00043E4A">
              <w:rPr>
                <w:i/>
                <w:color w:val="000000" w:themeColor="text1"/>
              </w:rPr>
              <w:t xml:space="preserve">czniowie niewidomi i </w:t>
            </w:r>
            <w:proofErr w:type="spellStart"/>
            <w:r w:rsidR="00B246B6" w:rsidRPr="00043E4A">
              <w:rPr>
                <w:i/>
                <w:color w:val="000000" w:themeColor="text1"/>
              </w:rPr>
              <w:t>słabowidz</w:t>
            </w:r>
            <w:r w:rsidRPr="00043E4A">
              <w:rPr>
                <w:i/>
                <w:color w:val="000000" w:themeColor="text1"/>
              </w:rPr>
              <w:t>ący</w:t>
            </w:r>
            <w:proofErr w:type="spellEnd"/>
            <w:r w:rsidRPr="00043E4A">
              <w:rPr>
                <w:i/>
                <w:color w:val="000000" w:themeColor="text1"/>
              </w:rPr>
              <w:t xml:space="preserve"> w szkołach ogólnodostępnych</w:t>
            </w:r>
            <w:r>
              <w:rPr>
                <w:color w:val="000000" w:themeColor="text1"/>
              </w:rPr>
              <w:t>,</w:t>
            </w:r>
          </w:p>
          <w:p w:rsidR="00B246B6" w:rsidRPr="00071247" w:rsidRDefault="00B246B6" w:rsidP="00471140">
            <w:pPr>
              <w:pStyle w:val="NormalnyWeb"/>
              <w:spacing w:before="0" w:beforeAutospacing="0" w:after="0" w:afterAutospacing="0"/>
              <w:rPr>
                <w:color w:val="000000" w:themeColor="text1"/>
              </w:rPr>
            </w:pPr>
            <w:r w:rsidRPr="00071247">
              <w:rPr>
                <w:color w:val="000000" w:themeColor="text1"/>
              </w:rPr>
              <w:t>P</w:t>
            </w:r>
            <w:r w:rsidR="00043E4A">
              <w:rPr>
                <w:color w:val="000000" w:themeColor="text1"/>
              </w:rPr>
              <w:t>opławska J. ,</w:t>
            </w:r>
            <w:r w:rsidRPr="00071247">
              <w:rPr>
                <w:color w:val="000000" w:themeColor="text1"/>
              </w:rPr>
              <w:t xml:space="preserve"> Sierpińska B</w:t>
            </w:r>
            <w:r w:rsidR="00043E4A">
              <w:rPr>
                <w:color w:val="000000" w:themeColor="text1"/>
              </w:rPr>
              <w:t xml:space="preserve">., </w:t>
            </w:r>
            <w:r w:rsidRPr="00043E4A">
              <w:rPr>
                <w:i/>
                <w:color w:val="000000" w:themeColor="text1"/>
              </w:rPr>
              <w:t>Zacznijmy razem : dzieci specjal</w:t>
            </w:r>
            <w:r w:rsidR="00043E4A" w:rsidRPr="00043E4A">
              <w:rPr>
                <w:i/>
                <w:color w:val="000000" w:themeColor="text1"/>
              </w:rPr>
              <w:t>nej troski w szkole podstawowej</w:t>
            </w:r>
            <w:r w:rsidR="00043E4A">
              <w:rPr>
                <w:color w:val="000000" w:themeColor="text1"/>
              </w:rPr>
              <w:t>,</w:t>
            </w:r>
          </w:p>
          <w:p w:rsidR="00B246B6" w:rsidRPr="00071247" w:rsidRDefault="00043E4A" w:rsidP="00471140">
            <w:pPr>
              <w:pStyle w:val="NormalnyWeb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Praca zbiorowa. pod red. G. Tkaczyk , </w:t>
            </w:r>
            <w:r w:rsidR="00B246B6" w:rsidRPr="00043E4A">
              <w:rPr>
                <w:i/>
                <w:color w:val="000000" w:themeColor="text1"/>
              </w:rPr>
              <w:t>Poradnik metodyczny dla nauczycieli kształcących uczniów z upośledzeniem umysłowym w stopniu lekkim w szkołach ogó</w:t>
            </w:r>
            <w:r w:rsidRPr="00043E4A">
              <w:rPr>
                <w:i/>
                <w:color w:val="000000" w:themeColor="text1"/>
              </w:rPr>
              <w:t>lnodostępnych i integracyjnych</w:t>
            </w:r>
            <w:r>
              <w:rPr>
                <w:color w:val="000000" w:themeColor="text1"/>
              </w:rPr>
              <w:t>,</w:t>
            </w:r>
          </w:p>
          <w:p w:rsidR="004B6458" w:rsidRPr="00043E4A" w:rsidRDefault="004B6458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i/>
                <w:color w:val="000000" w:themeColor="text1"/>
              </w:rPr>
            </w:pPr>
            <w:r w:rsidRPr="00071247">
              <w:rPr>
                <w:color w:val="000000" w:themeColor="text1"/>
              </w:rPr>
              <w:t xml:space="preserve">Szumski G. (2006). </w:t>
            </w:r>
            <w:r w:rsidRPr="00043E4A">
              <w:rPr>
                <w:i/>
                <w:color w:val="000000" w:themeColor="text1"/>
              </w:rPr>
              <w:t>Integracyjne kształcenie niepełnosprawnych.</w:t>
            </w:r>
          </w:p>
          <w:p w:rsidR="00073C17" w:rsidRPr="00071247" w:rsidRDefault="004B6458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43E4A">
              <w:rPr>
                <w:i/>
                <w:color w:val="000000" w:themeColor="text1"/>
              </w:rPr>
              <w:t>Sens i grani</w:t>
            </w:r>
            <w:r w:rsidR="00043E4A" w:rsidRPr="00043E4A">
              <w:rPr>
                <w:i/>
                <w:color w:val="000000" w:themeColor="text1"/>
              </w:rPr>
              <w:t>ce zmiany edukacyjnej</w:t>
            </w:r>
            <w:r w:rsidR="00043E4A">
              <w:rPr>
                <w:color w:val="000000" w:themeColor="text1"/>
              </w:rPr>
              <w:t>, Warszawa,</w:t>
            </w:r>
            <w:r w:rsidRPr="00071247">
              <w:rPr>
                <w:color w:val="000000" w:themeColor="text1"/>
              </w:rPr>
              <w:t xml:space="preserve"> Wydawnictwo Naukowe PWN,</w:t>
            </w:r>
          </w:p>
        </w:tc>
      </w:tr>
      <w:tr w:rsidR="00073C17" w:rsidRPr="00B246B6" w:rsidTr="00471140">
        <w:tc>
          <w:tcPr>
            <w:tcW w:w="2660" w:type="dxa"/>
            <w:gridSpan w:val="3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3"/>
          </w:tcPr>
          <w:p w:rsidR="004B6458" w:rsidRPr="00B246B6" w:rsidRDefault="004B6458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B246B6">
              <w:rPr>
                <w:color w:val="000000" w:themeColor="text1"/>
              </w:rPr>
              <w:t xml:space="preserve">Jabłońska W. A. (2011). </w:t>
            </w:r>
            <w:r w:rsidRPr="00043E4A">
              <w:rPr>
                <w:i/>
                <w:color w:val="000000" w:themeColor="text1"/>
              </w:rPr>
              <w:t>Rozważania o integracji . Teorie i badania</w:t>
            </w:r>
            <w:r w:rsidRPr="00B246B6">
              <w:rPr>
                <w:color w:val="000000" w:themeColor="text1"/>
              </w:rPr>
              <w:t>.</w:t>
            </w:r>
          </w:p>
          <w:p w:rsidR="00B246B6" w:rsidRPr="00B246B6" w:rsidRDefault="004B6458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B246B6">
              <w:rPr>
                <w:color w:val="000000" w:themeColor="text1"/>
              </w:rPr>
              <w:t>„Meritum”, nr 1, s. 8-11</w:t>
            </w:r>
          </w:p>
          <w:p w:rsidR="00B246B6" w:rsidRPr="00B246B6" w:rsidRDefault="00B246B6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proofErr w:type="spellStart"/>
            <w:r w:rsidRPr="00B246B6">
              <w:rPr>
                <w:color w:val="000000" w:themeColor="text1"/>
              </w:rPr>
              <w:t>Firkowska-Mankiewicz</w:t>
            </w:r>
            <w:proofErr w:type="spellEnd"/>
            <w:r w:rsidRPr="00B246B6">
              <w:rPr>
                <w:color w:val="000000" w:themeColor="text1"/>
              </w:rPr>
              <w:t xml:space="preserve"> A. (2004). </w:t>
            </w:r>
            <w:r w:rsidRPr="00043E4A">
              <w:rPr>
                <w:i/>
                <w:color w:val="000000" w:themeColor="text1"/>
              </w:rPr>
              <w:t>Edukacja włączająca - wyzwaniem dla polskiej szkoły</w:t>
            </w:r>
            <w:r w:rsidRPr="00B246B6">
              <w:rPr>
                <w:color w:val="000000" w:themeColor="text1"/>
              </w:rPr>
              <w:t>. „Szkoła Specjalna”, nr 1, s. 19-26,</w:t>
            </w:r>
          </w:p>
          <w:p w:rsidR="00471140" w:rsidRDefault="00043E4A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Florek A. (2010),</w:t>
            </w:r>
            <w:r w:rsidR="00B246B6" w:rsidRPr="00B246B6">
              <w:rPr>
                <w:color w:val="000000" w:themeColor="text1"/>
              </w:rPr>
              <w:t xml:space="preserve"> </w:t>
            </w:r>
            <w:r w:rsidR="00B246B6" w:rsidRPr="00043E4A">
              <w:rPr>
                <w:i/>
                <w:color w:val="000000" w:themeColor="text1"/>
              </w:rPr>
              <w:t>Włączanie jest procesem</w:t>
            </w:r>
            <w:r w:rsidR="00B246B6" w:rsidRPr="00B246B6">
              <w:rPr>
                <w:color w:val="000000" w:themeColor="text1"/>
              </w:rPr>
              <w:t>. „Dyrektor Szkoły”, nr 2, s. 38-39,</w:t>
            </w:r>
          </w:p>
          <w:p w:rsidR="00B246B6" w:rsidRPr="00B246B6" w:rsidRDefault="00B246B6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proofErr w:type="spellStart"/>
            <w:r w:rsidRPr="00B246B6">
              <w:rPr>
                <w:color w:val="000000" w:themeColor="text1"/>
              </w:rPr>
              <w:t>Głodkowska</w:t>
            </w:r>
            <w:proofErr w:type="spellEnd"/>
            <w:r w:rsidRPr="00B246B6">
              <w:rPr>
                <w:color w:val="000000" w:themeColor="text1"/>
              </w:rPr>
              <w:t xml:space="preserve"> J. (2009). </w:t>
            </w:r>
            <w:r w:rsidRPr="00043E4A">
              <w:rPr>
                <w:i/>
                <w:color w:val="000000" w:themeColor="text1"/>
              </w:rPr>
              <w:t>W poszukiwaniu modelu edukacji włączającej</w:t>
            </w:r>
            <w:r w:rsidRPr="00B246B6">
              <w:rPr>
                <w:color w:val="000000" w:themeColor="text1"/>
              </w:rPr>
              <w:t>.</w:t>
            </w:r>
          </w:p>
          <w:p w:rsidR="00B246B6" w:rsidRPr="00B246B6" w:rsidRDefault="00B246B6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B246B6">
              <w:rPr>
                <w:color w:val="000000" w:themeColor="text1"/>
              </w:rPr>
              <w:t>„Meritum”, nr 2, s. 5-8,</w:t>
            </w:r>
          </w:p>
          <w:p w:rsidR="00B246B6" w:rsidRPr="00B246B6" w:rsidRDefault="00B246B6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B246B6">
              <w:rPr>
                <w:color w:val="000000" w:themeColor="text1"/>
              </w:rPr>
              <w:t xml:space="preserve">Jabłońska W. A. (2011). </w:t>
            </w:r>
            <w:r w:rsidRPr="00043E4A">
              <w:rPr>
                <w:i/>
                <w:color w:val="000000" w:themeColor="text1"/>
              </w:rPr>
              <w:t>Rozważania o integracji . Teorie i badania</w:t>
            </w:r>
            <w:r w:rsidRPr="00B246B6">
              <w:rPr>
                <w:color w:val="000000" w:themeColor="text1"/>
              </w:rPr>
              <w:t>.</w:t>
            </w:r>
          </w:p>
          <w:p w:rsidR="00B246B6" w:rsidRPr="00B246B6" w:rsidRDefault="00B246B6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B246B6">
              <w:rPr>
                <w:color w:val="000000" w:themeColor="text1"/>
              </w:rPr>
              <w:t>„Meritum”, nr 1, s. 8-11,</w:t>
            </w:r>
          </w:p>
          <w:p w:rsidR="00B246B6" w:rsidRPr="00043E4A" w:rsidRDefault="00B246B6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i/>
                <w:color w:val="000000" w:themeColor="text1"/>
              </w:rPr>
            </w:pPr>
            <w:proofErr w:type="spellStart"/>
            <w:r w:rsidRPr="00B246B6">
              <w:rPr>
                <w:color w:val="000000" w:themeColor="text1"/>
              </w:rPr>
              <w:t>Klaczak</w:t>
            </w:r>
            <w:proofErr w:type="spellEnd"/>
            <w:r w:rsidRPr="00B246B6">
              <w:rPr>
                <w:color w:val="000000" w:themeColor="text1"/>
              </w:rPr>
              <w:t xml:space="preserve"> M. (2010) (red.). </w:t>
            </w:r>
            <w:r w:rsidRPr="00043E4A">
              <w:rPr>
                <w:i/>
                <w:color w:val="000000" w:themeColor="text1"/>
              </w:rPr>
              <w:t>Integracja edukacyjna. Oczekiwania i</w:t>
            </w:r>
          </w:p>
          <w:p w:rsidR="00B246B6" w:rsidRPr="00B246B6" w:rsidRDefault="00B246B6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43E4A">
              <w:rPr>
                <w:i/>
                <w:color w:val="000000" w:themeColor="text1"/>
              </w:rPr>
              <w:t>rzeczywistość.</w:t>
            </w:r>
            <w:r w:rsidRPr="00B246B6">
              <w:rPr>
                <w:color w:val="000000" w:themeColor="text1"/>
              </w:rPr>
              <w:t xml:space="preserve"> Kraków: Wydawnictwo Naukowe Uniwersytetu Pedagogicznego,</w:t>
            </w:r>
          </w:p>
          <w:p w:rsidR="00B246B6" w:rsidRPr="00B246B6" w:rsidRDefault="00B246B6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B246B6">
              <w:rPr>
                <w:color w:val="000000" w:themeColor="text1"/>
              </w:rPr>
              <w:t xml:space="preserve">Małachowska G. (2010). </w:t>
            </w:r>
            <w:r w:rsidRPr="00043E4A">
              <w:rPr>
                <w:i/>
                <w:color w:val="000000" w:themeColor="text1"/>
              </w:rPr>
              <w:t>Edukacja włączająca – nowe wyzwania</w:t>
            </w:r>
            <w:r w:rsidRPr="00B246B6">
              <w:rPr>
                <w:color w:val="000000" w:themeColor="text1"/>
              </w:rPr>
              <w:t>. „Bliżej Przedszkola”, nr 3,</w:t>
            </w:r>
          </w:p>
          <w:p w:rsidR="00B246B6" w:rsidRPr="00B246B6" w:rsidRDefault="00B246B6" w:rsidP="00471140">
            <w:pPr>
              <w:pStyle w:val="NormalnyWeb"/>
              <w:shd w:val="clear" w:color="auto" w:fill="FFFFFF" w:themeFill="background1"/>
              <w:spacing w:before="0" w:beforeAutospacing="0" w:after="90" w:afterAutospacing="0"/>
              <w:rPr>
                <w:color w:val="000000" w:themeColor="text1"/>
              </w:rPr>
            </w:pPr>
            <w:proofErr w:type="spellStart"/>
            <w:r w:rsidRPr="00B246B6">
              <w:rPr>
                <w:color w:val="000000" w:themeColor="text1"/>
              </w:rPr>
              <w:t>Masierak-Baran</w:t>
            </w:r>
            <w:proofErr w:type="spellEnd"/>
            <w:r w:rsidRPr="00B246B6">
              <w:rPr>
                <w:color w:val="000000" w:themeColor="text1"/>
              </w:rPr>
              <w:t xml:space="preserve"> A. (2010). </w:t>
            </w:r>
            <w:r w:rsidRPr="00043E4A">
              <w:rPr>
                <w:i/>
                <w:color w:val="000000" w:themeColor="text1"/>
              </w:rPr>
              <w:t>Różne oblicza integracji</w:t>
            </w:r>
            <w:r w:rsidRPr="00B246B6">
              <w:rPr>
                <w:color w:val="000000" w:themeColor="text1"/>
              </w:rPr>
              <w:t>. „Rewalidacja”, nr 1,</w:t>
            </w:r>
          </w:p>
          <w:p w:rsidR="00B246B6" w:rsidRPr="00B246B6" w:rsidRDefault="00B246B6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B246B6">
              <w:rPr>
                <w:color w:val="000000" w:themeColor="text1"/>
              </w:rPr>
              <w:t xml:space="preserve"> s. 16-28</w:t>
            </w:r>
          </w:p>
          <w:p w:rsidR="00B246B6" w:rsidRPr="00B246B6" w:rsidRDefault="00B246B6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proofErr w:type="spellStart"/>
            <w:r w:rsidRPr="00B246B6">
              <w:rPr>
                <w:color w:val="000000" w:themeColor="text1"/>
              </w:rPr>
              <w:t>Sakowicz-Boboryko</w:t>
            </w:r>
            <w:proofErr w:type="spellEnd"/>
            <w:r w:rsidRPr="00B246B6">
              <w:rPr>
                <w:color w:val="000000" w:themeColor="text1"/>
              </w:rPr>
              <w:t xml:space="preserve"> A. (2009). </w:t>
            </w:r>
            <w:r w:rsidRPr="00DE3052">
              <w:rPr>
                <w:i/>
                <w:color w:val="000000" w:themeColor="text1"/>
              </w:rPr>
              <w:t>Segregacja w integracji edukacyjnej</w:t>
            </w:r>
          </w:p>
          <w:p w:rsidR="00073C17" w:rsidRPr="00B246B6" w:rsidRDefault="00B246B6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B246B6">
              <w:rPr>
                <w:color w:val="000000" w:themeColor="text1"/>
              </w:rPr>
              <w:lastRenderedPageBreak/>
              <w:t>„Edukacja”, nr 3, s. 109-114</w:t>
            </w:r>
          </w:p>
        </w:tc>
      </w:tr>
      <w:tr w:rsidR="00073C17" w:rsidRPr="00B246B6" w:rsidTr="00471140">
        <w:tc>
          <w:tcPr>
            <w:tcW w:w="2660" w:type="dxa"/>
            <w:gridSpan w:val="3"/>
          </w:tcPr>
          <w:p w:rsidR="00073C17" w:rsidRPr="00B246B6" w:rsidRDefault="00073C17" w:rsidP="006A59C1">
            <w:pPr>
              <w:shd w:val="clear" w:color="auto" w:fill="FFFFFF" w:themeFill="background1"/>
              <w:spacing w:after="120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gridSpan w:val="3"/>
          </w:tcPr>
          <w:p w:rsidR="00073C17" w:rsidRPr="00B246B6" w:rsidRDefault="00471140" w:rsidP="006A59C1">
            <w:pPr>
              <w:shd w:val="clear" w:color="auto" w:fill="FFFFFF" w:themeFill="background1"/>
              <w:ind w:left="7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wykład, prezentacje, metody aktywizujące, projekt</w:t>
            </w:r>
          </w:p>
        </w:tc>
      </w:tr>
      <w:tr w:rsidR="00073C17" w:rsidRPr="00B246B6" w:rsidTr="0047114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B246B6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B246B6" w:rsidRDefault="00073C17" w:rsidP="00DE3052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>Nr efektu uczenia się/grupy efektów</w:t>
            </w:r>
          </w:p>
        </w:tc>
      </w:tr>
      <w:tr w:rsidR="00471140" w:rsidRPr="00B246B6" w:rsidTr="0047114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71140" w:rsidRPr="00753517" w:rsidRDefault="00471140" w:rsidP="00043E4A">
            <w:pPr>
              <w:rPr>
                <w:highlight w:val="green"/>
              </w:rPr>
            </w:pPr>
            <w:r w:rsidRPr="00753517">
              <w:t>Ocena cząstkowa:</w:t>
            </w:r>
            <w:r>
              <w:t xml:space="preserve"> udział w dyskusji, projekty ćwiczeń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71140" w:rsidRPr="007229DB" w:rsidRDefault="00471140" w:rsidP="00043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03,05,06</w:t>
            </w:r>
          </w:p>
        </w:tc>
      </w:tr>
      <w:tr w:rsidR="00471140" w:rsidRPr="00B246B6" w:rsidTr="0047114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471140" w:rsidRPr="0055450D" w:rsidRDefault="00471140" w:rsidP="00043E4A">
            <w:pPr>
              <w:rPr>
                <w:sz w:val="24"/>
                <w:szCs w:val="24"/>
              </w:rPr>
            </w:pPr>
            <w:r w:rsidRPr="002F3DD6">
              <w:rPr>
                <w:sz w:val="24"/>
                <w:szCs w:val="24"/>
              </w:rPr>
              <w:t>Ocena podsumowująca: kolokwium – test wiedzy</w:t>
            </w:r>
          </w:p>
        </w:tc>
        <w:tc>
          <w:tcPr>
            <w:tcW w:w="1800" w:type="dxa"/>
            <w:gridSpan w:val="2"/>
          </w:tcPr>
          <w:p w:rsidR="00471140" w:rsidRPr="007229DB" w:rsidRDefault="00471140" w:rsidP="00043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01,02.04</w:t>
            </w:r>
          </w:p>
        </w:tc>
      </w:tr>
      <w:tr w:rsidR="00073C17" w:rsidRPr="00B246B6" w:rsidTr="00471140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3"/>
            <w:tcBorders>
              <w:bottom w:val="single" w:sz="12" w:space="0" w:color="auto"/>
            </w:tcBorders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3"/>
            <w:tcBorders>
              <w:bottom w:val="single" w:sz="12" w:space="0" w:color="auto"/>
            </w:tcBorders>
          </w:tcPr>
          <w:p w:rsidR="00073C17" w:rsidRDefault="00F3285C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>Zaliczenie</w:t>
            </w:r>
            <w:r w:rsidR="00B246B6">
              <w:rPr>
                <w:color w:val="000000" w:themeColor="text1"/>
                <w:sz w:val="24"/>
                <w:szCs w:val="24"/>
              </w:rPr>
              <w:t xml:space="preserve"> wykład: zaliczenie bez oceny</w:t>
            </w:r>
          </w:p>
          <w:p w:rsidR="00B246B6" w:rsidRPr="00B246B6" w:rsidRDefault="00B246B6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Ćwiczenia</w:t>
            </w:r>
            <w:r w:rsidR="0027297D">
              <w:rPr>
                <w:color w:val="000000" w:themeColor="text1"/>
                <w:sz w:val="24"/>
                <w:szCs w:val="24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 xml:space="preserve"> projekt opieki inkluzyjnej nad uczniem z określoną niepełnosprawnością na poszczególnych etapach edukacyjnych</w:t>
            </w:r>
          </w:p>
        </w:tc>
      </w:tr>
    </w:tbl>
    <w:p w:rsidR="00073C17" w:rsidRPr="00B246B6" w:rsidRDefault="00073C17" w:rsidP="006A59C1">
      <w:pPr>
        <w:shd w:val="clear" w:color="auto" w:fill="FFFFFF" w:themeFill="background1"/>
        <w:rPr>
          <w:color w:val="000000" w:themeColor="text1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6A01C9" w:rsidRPr="00B246B6" w:rsidTr="009255D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6A01C9" w:rsidRPr="00B246B6" w:rsidRDefault="006A01C9" w:rsidP="006A59C1">
            <w:pPr>
              <w:shd w:val="clear" w:color="auto" w:fill="FFFFFF" w:themeFill="background1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:rsidR="006A01C9" w:rsidRPr="00B246B6" w:rsidRDefault="006A01C9" w:rsidP="006A59C1">
            <w:pPr>
              <w:shd w:val="clear" w:color="auto" w:fill="FFFFFF" w:themeFill="background1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246B6">
              <w:rPr>
                <w:b/>
                <w:color w:val="000000" w:themeColor="text1"/>
                <w:sz w:val="24"/>
                <w:szCs w:val="24"/>
              </w:rPr>
              <w:t>NAKŁAD PRACY STUDENTA</w:t>
            </w:r>
          </w:p>
          <w:p w:rsidR="006A01C9" w:rsidRPr="00B246B6" w:rsidRDefault="006A01C9" w:rsidP="006A59C1">
            <w:pPr>
              <w:shd w:val="clear" w:color="auto" w:fill="FFFFFF" w:themeFill="background1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6A01C9" w:rsidRPr="00B246B6" w:rsidTr="009255D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6A01C9" w:rsidRPr="00B246B6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6A01C9" w:rsidRPr="00B246B6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6A01C9" w:rsidRPr="00B246B6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 xml:space="preserve">Liczba godzin  </w:t>
            </w:r>
          </w:p>
        </w:tc>
      </w:tr>
      <w:tr w:rsidR="006A01C9" w:rsidRPr="00B246B6" w:rsidTr="009255D0">
        <w:trPr>
          <w:trHeight w:val="262"/>
        </w:trPr>
        <w:tc>
          <w:tcPr>
            <w:tcW w:w="5070" w:type="dxa"/>
            <w:vMerge/>
          </w:tcPr>
          <w:p w:rsidR="006A01C9" w:rsidRPr="00B246B6" w:rsidRDefault="006A01C9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:rsidR="006A01C9" w:rsidRPr="00B246B6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6A01C9" w:rsidRPr="00B246B6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 xml:space="preserve">W tym zajęcia powiązane </w:t>
            </w:r>
            <w:r w:rsidRPr="00B246B6">
              <w:rPr>
                <w:color w:val="000000" w:themeColor="text1"/>
                <w:sz w:val="24"/>
                <w:szCs w:val="24"/>
              </w:rPr>
              <w:br/>
              <w:t>z praktycznym przygotowaniem zawodowym</w:t>
            </w:r>
          </w:p>
        </w:tc>
      </w:tr>
      <w:tr w:rsidR="006A01C9" w:rsidRPr="00B246B6" w:rsidTr="009255D0">
        <w:trPr>
          <w:trHeight w:val="262"/>
        </w:trPr>
        <w:tc>
          <w:tcPr>
            <w:tcW w:w="5070" w:type="dxa"/>
          </w:tcPr>
          <w:p w:rsidR="006A01C9" w:rsidRPr="00B246B6" w:rsidRDefault="006A01C9" w:rsidP="006A59C1">
            <w:pPr>
              <w:shd w:val="clear" w:color="auto" w:fill="FFFFFF" w:themeFill="background1"/>
              <w:spacing w:before="60" w:after="60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6A01C9" w:rsidRPr="00B246B6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6A01C9" w:rsidRPr="00B246B6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>10</w:t>
            </w:r>
          </w:p>
        </w:tc>
      </w:tr>
      <w:tr w:rsidR="006A01C9" w:rsidRPr="00B246B6" w:rsidTr="009255D0">
        <w:trPr>
          <w:trHeight w:val="262"/>
        </w:trPr>
        <w:tc>
          <w:tcPr>
            <w:tcW w:w="5070" w:type="dxa"/>
          </w:tcPr>
          <w:p w:rsidR="006A01C9" w:rsidRPr="00B246B6" w:rsidRDefault="006A01C9" w:rsidP="006A59C1">
            <w:pPr>
              <w:shd w:val="clear" w:color="auto" w:fill="FFFFFF" w:themeFill="background1"/>
              <w:spacing w:before="60" w:after="60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6A01C9" w:rsidRPr="00B246B6" w:rsidRDefault="00DE3052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6A01C9" w:rsidRPr="00B246B6" w:rsidRDefault="00DE3052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6A01C9" w:rsidRPr="00B246B6" w:rsidTr="009255D0">
        <w:trPr>
          <w:trHeight w:val="262"/>
        </w:trPr>
        <w:tc>
          <w:tcPr>
            <w:tcW w:w="5070" w:type="dxa"/>
          </w:tcPr>
          <w:p w:rsidR="006A01C9" w:rsidRPr="00B246B6" w:rsidRDefault="006A01C9" w:rsidP="006A59C1">
            <w:pPr>
              <w:shd w:val="clear" w:color="auto" w:fill="FFFFFF" w:themeFill="background1"/>
              <w:spacing w:before="60" w:after="60"/>
              <w:jc w:val="both"/>
              <w:rPr>
                <w:color w:val="000000" w:themeColor="text1"/>
                <w:sz w:val="24"/>
                <w:szCs w:val="24"/>
                <w:vertAlign w:val="superscript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6A01C9" w:rsidRPr="00B246B6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6A01C9" w:rsidRPr="00B246B6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>30</w:t>
            </w:r>
          </w:p>
        </w:tc>
      </w:tr>
      <w:tr w:rsidR="006A01C9" w:rsidRPr="00B246B6" w:rsidTr="009255D0">
        <w:trPr>
          <w:trHeight w:val="262"/>
        </w:trPr>
        <w:tc>
          <w:tcPr>
            <w:tcW w:w="5070" w:type="dxa"/>
          </w:tcPr>
          <w:p w:rsidR="006A01C9" w:rsidRPr="00B246B6" w:rsidRDefault="006A01C9" w:rsidP="006A59C1">
            <w:pPr>
              <w:shd w:val="clear" w:color="auto" w:fill="FFFFFF" w:themeFill="background1"/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6A01C9" w:rsidRPr="00B246B6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>1</w:t>
            </w:r>
            <w:r w:rsidR="00DE3052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6A01C9" w:rsidRPr="00B246B6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>1</w:t>
            </w:r>
            <w:r w:rsidR="00DE3052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6A01C9" w:rsidRPr="00B246B6" w:rsidTr="009255D0">
        <w:trPr>
          <w:trHeight w:val="262"/>
        </w:trPr>
        <w:tc>
          <w:tcPr>
            <w:tcW w:w="5070" w:type="dxa"/>
          </w:tcPr>
          <w:p w:rsidR="006A01C9" w:rsidRPr="00B246B6" w:rsidRDefault="006A01C9" w:rsidP="006A59C1">
            <w:pPr>
              <w:shd w:val="clear" w:color="auto" w:fill="FFFFFF" w:themeFill="background1"/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>Przygotowanie projektu / eseju / itp.</w:t>
            </w:r>
            <w:r w:rsidRPr="00B246B6">
              <w:rPr>
                <w:color w:val="000000" w:themeColor="text1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6A01C9" w:rsidRPr="00B246B6" w:rsidRDefault="00DE3052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6A01C9" w:rsidRPr="00B246B6" w:rsidRDefault="00DE3052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  <w:r w:rsidR="006A01C9" w:rsidRPr="00B246B6"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6A01C9" w:rsidRPr="00B246B6" w:rsidTr="009255D0">
        <w:trPr>
          <w:trHeight w:val="262"/>
        </w:trPr>
        <w:tc>
          <w:tcPr>
            <w:tcW w:w="5070" w:type="dxa"/>
          </w:tcPr>
          <w:p w:rsidR="006A01C9" w:rsidRPr="00B246B6" w:rsidRDefault="006A01C9" w:rsidP="006A59C1">
            <w:pPr>
              <w:shd w:val="clear" w:color="auto" w:fill="FFFFFF" w:themeFill="background1"/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6A01C9" w:rsidRPr="00B246B6" w:rsidRDefault="00DE3052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6A01C9" w:rsidRPr="00B246B6" w:rsidRDefault="00DE3052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</w:t>
            </w:r>
          </w:p>
        </w:tc>
      </w:tr>
      <w:tr w:rsidR="006A01C9" w:rsidRPr="00B246B6" w:rsidTr="009255D0">
        <w:trPr>
          <w:trHeight w:val="262"/>
        </w:trPr>
        <w:tc>
          <w:tcPr>
            <w:tcW w:w="5070" w:type="dxa"/>
          </w:tcPr>
          <w:p w:rsidR="006A01C9" w:rsidRPr="00B246B6" w:rsidRDefault="006A01C9" w:rsidP="006A59C1">
            <w:pPr>
              <w:shd w:val="clear" w:color="auto" w:fill="FFFFFF" w:themeFill="background1"/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6A01C9" w:rsidRPr="00B246B6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6A01C9" w:rsidRPr="00B246B6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6A01C9" w:rsidRPr="00B246B6" w:rsidTr="009255D0">
        <w:trPr>
          <w:trHeight w:val="262"/>
        </w:trPr>
        <w:tc>
          <w:tcPr>
            <w:tcW w:w="5070" w:type="dxa"/>
          </w:tcPr>
          <w:p w:rsidR="006A01C9" w:rsidRPr="00B246B6" w:rsidRDefault="006A01C9" w:rsidP="006A59C1">
            <w:pPr>
              <w:shd w:val="clear" w:color="auto" w:fill="FFFFFF" w:themeFill="background1"/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6A01C9" w:rsidRPr="00B246B6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12" w:type="dxa"/>
          </w:tcPr>
          <w:p w:rsidR="006A01C9" w:rsidRPr="00B246B6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6A01C9" w:rsidRPr="00B246B6" w:rsidTr="009255D0">
        <w:trPr>
          <w:trHeight w:val="262"/>
        </w:trPr>
        <w:tc>
          <w:tcPr>
            <w:tcW w:w="5070" w:type="dxa"/>
          </w:tcPr>
          <w:p w:rsidR="006A01C9" w:rsidRPr="00B246B6" w:rsidRDefault="006A01C9" w:rsidP="006A59C1">
            <w:pPr>
              <w:shd w:val="clear" w:color="auto" w:fill="FFFFFF" w:themeFill="background1"/>
              <w:spacing w:before="60" w:after="60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b/>
                <w:color w:val="000000" w:themeColor="text1"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6A01C9" w:rsidRPr="00B246B6" w:rsidRDefault="006A01C9" w:rsidP="006A59C1">
            <w:pPr>
              <w:shd w:val="clear" w:color="auto" w:fill="FFFFFF" w:themeFill="background1"/>
              <w:spacing w:before="60" w:after="60"/>
              <w:jc w:val="center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>10</w:t>
            </w:r>
            <w:r w:rsidR="00DE3052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6A01C9" w:rsidRPr="00B246B6" w:rsidRDefault="00DE3052" w:rsidP="006A59C1">
            <w:pPr>
              <w:shd w:val="clear" w:color="auto" w:fill="FFFFFF" w:themeFill="background1"/>
              <w:spacing w:before="60" w:after="6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80</w:t>
            </w:r>
          </w:p>
        </w:tc>
      </w:tr>
      <w:tr w:rsidR="006A01C9" w:rsidRPr="00B246B6" w:rsidTr="009255D0">
        <w:trPr>
          <w:trHeight w:val="236"/>
        </w:trPr>
        <w:tc>
          <w:tcPr>
            <w:tcW w:w="5070" w:type="dxa"/>
            <w:shd w:val="clear" w:color="auto" w:fill="C0C0C0"/>
          </w:tcPr>
          <w:p w:rsidR="006A01C9" w:rsidRPr="00B246B6" w:rsidRDefault="006A01C9" w:rsidP="006A59C1">
            <w:pPr>
              <w:shd w:val="clear" w:color="auto" w:fill="FFFFFF" w:themeFill="background1"/>
              <w:spacing w:before="60" w:after="60"/>
              <w:rPr>
                <w:b/>
                <w:color w:val="000000" w:themeColor="text1"/>
                <w:sz w:val="24"/>
                <w:szCs w:val="24"/>
              </w:rPr>
            </w:pPr>
            <w:r w:rsidRPr="00B246B6">
              <w:rPr>
                <w:b/>
                <w:color w:val="000000" w:themeColor="text1"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A01C9" w:rsidRPr="00B246B6" w:rsidRDefault="006A01C9" w:rsidP="006A59C1">
            <w:pPr>
              <w:shd w:val="clear" w:color="auto" w:fill="FFFFFF" w:themeFill="background1"/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246B6"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</w:tr>
      <w:tr w:rsidR="006A01C9" w:rsidRPr="00B246B6" w:rsidTr="009255D0">
        <w:trPr>
          <w:trHeight w:val="236"/>
        </w:trPr>
        <w:tc>
          <w:tcPr>
            <w:tcW w:w="5070" w:type="dxa"/>
            <w:shd w:val="clear" w:color="auto" w:fill="C0C0C0"/>
          </w:tcPr>
          <w:p w:rsidR="006A01C9" w:rsidRPr="00B246B6" w:rsidRDefault="006A01C9" w:rsidP="006A59C1">
            <w:pPr>
              <w:shd w:val="clear" w:color="auto" w:fill="FFFFFF" w:themeFill="background1"/>
              <w:spacing w:before="60" w:after="6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B246B6">
              <w:rPr>
                <w:b/>
                <w:color w:val="000000" w:themeColor="text1"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A01C9" w:rsidRPr="00B246B6" w:rsidRDefault="006A01C9" w:rsidP="006A59C1">
            <w:pPr>
              <w:shd w:val="clear" w:color="auto" w:fill="FFFFFF" w:themeFill="background1"/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246B6">
              <w:rPr>
                <w:b/>
                <w:color w:val="000000" w:themeColor="text1"/>
                <w:sz w:val="24"/>
                <w:szCs w:val="24"/>
              </w:rPr>
              <w:t>4 (PEDAGOGIKA)</w:t>
            </w:r>
          </w:p>
        </w:tc>
      </w:tr>
      <w:tr w:rsidR="006A01C9" w:rsidRPr="00B246B6" w:rsidTr="009255D0">
        <w:trPr>
          <w:trHeight w:val="262"/>
        </w:trPr>
        <w:tc>
          <w:tcPr>
            <w:tcW w:w="5070" w:type="dxa"/>
            <w:shd w:val="clear" w:color="auto" w:fill="C0C0C0"/>
          </w:tcPr>
          <w:p w:rsidR="006A01C9" w:rsidRPr="00B246B6" w:rsidRDefault="006A01C9" w:rsidP="006A59C1">
            <w:pPr>
              <w:shd w:val="clear" w:color="auto" w:fill="FFFFFF" w:themeFill="background1"/>
              <w:spacing w:before="60" w:after="60"/>
              <w:jc w:val="both"/>
              <w:rPr>
                <w:color w:val="000000" w:themeColor="text1"/>
                <w:sz w:val="24"/>
                <w:szCs w:val="24"/>
                <w:vertAlign w:val="superscript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A01C9" w:rsidRPr="00B246B6" w:rsidRDefault="006A01C9" w:rsidP="006A59C1">
            <w:pPr>
              <w:shd w:val="clear" w:color="auto" w:fill="FFFFFF" w:themeFill="background1"/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246B6">
              <w:rPr>
                <w:b/>
                <w:color w:val="000000" w:themeColor="text1"/>
                <w:sz w:val="24"/>
                <w:szCs w:val="24"/>
              </w:rPr>
              <w:t>3</w:t>
            </w:r>
            <w:r w:rsidR="00DE3052">
              <w:rPr>
                <w:b/>
                <w:color w:val="000000" w:themeColor="text1"/>
                <w:sz w:val="24"/>
                <w:szCs w:val="24"/>
              </w:rPr>
              <w:t>,2</w:t>
            </w:r>
          </w:p>
        </w:tc>
      </w:tr>
      <w:tr w:rsidR="006A01C9" w:rsidRPr="00B246B6" w:rsidTr="009255D0">
        <w:trPr>
          <w:trHeight w:val="262"/>
        </w:trPr>
        <w:tc>
          <w:tcPr>
            <w:tcW w:w="5070" w:type="dxa"/>
            <w:shd w:val="clear" w:color="auto" w:fill="C0C0C0"/>
          </w:tcPr>
          <w:p w:rsidR="006A01C9" w:rsidRPr="00B246B6" w:rsidRDefault="006A01C9" w:rsidP="006A59C1">
            <w:pPr>
              <w:shd w:val="clear" w:color="auto" w:fill="FFFFFF" w:themeFill="background1"/>
              <w:spacing w:before="60" w:after="6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A01C9" w:rsidRPr="00B246B6" w:rsidRDefault="00DE3052" w:rsidP="006A59C1">
            <w:pPr>
              <w:shd w:val="clear" w:color="auto" w:fill="FFFFFF" w:themeFill="background1"/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</w:tr>
    </w:tbl>
    <w:p w:rsidR="00C94F3E" w:rsidRPr="00B246B6" w:rsidRDefault="00C94F3E" w:rsidP="006A59C1">
      <w:pPr>
        <w:shd w:val="clear" w:color="auto" w:fill="FFFFFF" w:themeFill="background1"/>
        <w:rPr>
          <w:color w:val="000000" w:themeColor="text1"/>
          <w:sz w:val="24"/>
          <w:szCs w:val="24"/>
        </w:rPr>
      </w:pPr>
    </w:p>
    <w:sectPr w:rsidR="00C94F3E" w:rsidRPr="00B246B6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F425A"/>
    <w:multiLevelType w:val="hybridMultilevel"/>
    <w:tmpl w:val="947007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FB5ED6"/>
    <w:multiLevelType w:val="hybridMultilevel"/>
    <w:tmpl w:val="DFC06C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3C17"/>
    <w:rsid w:val="00043E4A"/>
    <w:rsid w:val="00071247"/>
    <w:rsid w:val="00073C17"/>
    <w:rsid w:val="00080A17"/>
    <w:rsid w:val="0027297D"/>
    <w:rsid w:val="002A0FDF"/>
    <w:rsid w:val="002A6BEB"/>
    <w:rsid w:val="002C453F"/>
    <w:rsid w:val="00471140"/>
    <w:rsid w:val="004B6458"/>
    <w:rsid w:val="00570544"/>
    <w:rsid w:val="005B20DE"/>
    <w:rsid w:val="006751A0"/>
    <w:rsid w:val="006A01C9"/>
    <w:rsid w:val="006A59C1"/>
    <w:rsid w:val="006E6B02"/>
    <w:rsid w:val="00757468"/>
    <w:rsid w:val="007A4F2B"/>
    <w:rsid w:val="007A7F88"/>
    <w:rsid w:val="00837666"/>
    <w:rsid w:val="008B3EA2"/>
    <w:rsid w:val="009255D0"/>
    <w:rsid w:val="00955A70"/>
    <w:rsid w:val="00B246B6"/>
    <w:rsid w:val="00BB0293"/>
    <w:rsid w:val="00C94F3E"/>
    <w:rsid w:val="00CC0A1C"/>
    <w:rsid w:val="00DE3052"/>
    <w:rsid w:val="00F3285C"/>
    <w:rsid w:val="00FD3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4B6458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7124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1120</Words>
  <Characters>6721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PWSZ</dc:creator>
  <cp:lastModifiedBy>PWSZ</cp:lastModifiedBy>
  <cp:revision>4</cp:revision>
  <dcterms:created xsi:type="dcterms:W3CDTF">2018-12-11T21:20:00Z</dcterms:created>
  <dcterms:modified xsi:type="dcterms:W3CDTF">2018-12-16T22:39:00Z</dcterms:modified>
</cp:coreProperties>
</file>